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CB" w:rsidRPr="00AE104D" w:rsidRDefault="006929D9" w:rsidP="0075007F">
      <w:pPr>
        <w:spacing w:after="0" w:line="240" w:lineRule="auto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Castle</w:t>
      </w:r>
      <w:r w:rsidR="00672EEF" w:rsidRPr="00AE104D">
        <w:rPr>
          <w:b/>
          <w:sz w:val="24"/>
          <w:szCs w:val="24"/>
          <w:u w:val="single"/>
        </w:rPr>
        <w:t xml:space="preserve"> Mead</w:t>
      </w:r>
      <w:r w:rsidR="00AE409E" w:rsidRPr="00AE104D">
        <w:rPr>
          <w:b/>
          <w:sz w:val="24"/>
          <w:szCs w:val="24"/>
          <w:u w:val="single"/>
        </w:rPr>
        <w:t xml:space="preserve"> </w:t>
      </w:r>
      <w:r w:rsidR="00F907D9">
        <w:rPr>
          <w:b/>
          <w:sz w:val="24"/>
          <w:szCs w:val="24"/>
          <w:u w:val="single"/>
        </w:rPr>
        <w:t>School – Data Summary 2019</w:t>
      </w:r>
    </w:p>
    <w:p w:rsidR="0075007F" w:rsidRPr="0075007F" w:rsidRDefault="0075007F" w:rsidP="0075007F">
      <w:pPr>
        <w:spacing w:after="0" w:line="240" w:lineRule="auto"/>
        <w:jc w:val="center"/>
        <w:rPr>
          <w:b/>
          <w:sz w:val="10"/>
          <w:u w:val="single"/>
        </w:rPr>
      </w:pPr>
    </w:p>
    <w:p w:rsidR="00AE409E" w:rsidRDefault="00AE409E" w:rsidP="0075007F">
      <w:pPr>
        <w:spacing w:after="0" w:line="240" w:lineRule="auto"/>
        <w:rPr>
          <w:b/>
          <w:u w:val="single"/>
        </w:rPr>
      </w:pPr>
      <w:r w:rsidRPr="00AE409E">
        <w:rPr>
          <w:b/>
          <w:u w:val="single"/>
        </w:rPr>
        <w:t>Key Stage Two (Year 6)</w:t>
      </w:r>
    </w:p>
    <w:p w:rsidR="0075007F" w:rsidRPr="0075007F" w:rsidRDefault="0075007F" w:rsidP="0075007F">
      <w:pPr>
        <w:spacing w:after="0" w:line="240" w:lineRule="auto"/>
        <w:rPr>
          <w:b/>
          <w:sz w:val="1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E409E" w:rsidTr="00E13741">
        <w:tc>
          <w:tcPr>
            <w:tcW w:w="3080" w:type="dxa"/>
            <w:shd w:val="clear" w:color="auto" w:fill="009999"/>
            <w:vAlign w:val="center"/>
          </w:tcPr>
          <w:p w:rsidR="00AE409E" w:rsidRDefault="00AE409E" w:rsidP="00E13741">
            <w:pPr>
              <w:jc w:val="center"/>
            </w:pPr>
            <w:r>
              <w:t>Subject</w:t>
            </w:r>
          </w:p>
        </w:tc>
        <w:tc>
          <w:tcPr>
            <w:tcW w:w="3081" w:type="dxa"/>
            <w:shd w:val="clear" w:color="auto" w:fill="009999"/>
          </w:tcPr>
          <w:p w:rsidR="00AE409E" w:rsidRDefault="00AE409E" w:rsidP="00AE409E">
            <w:pPr>
              <w:jc w:val="center"/>
            </w:pPr>
            <w:r>
              <w:t>% working at Expected Standard</w:t>
            </w:r>
            <w:r w:rsidR="00332458">
              <w:t xml:space="preserve"> or above</w:t>
            </w:r>
          </w:p>
        </w:tc>
        <w:tc>
          <w:tcPr>
            <w:tcW w:w="3081" w:type="dxa"/>
            <w:shd w:val="clear" w:color="auto" w:fill="009999"/>
          </w:tcPr>
          <w:p w:rsidR="00AE409E" w:rsidRDefault="00AE409E" w:rsidP="00AE409E">
            <w:pPr>
              <w:jc w:val="center"/>
            </w:pPr>
            <w:r>
              <w:t>% working at Greater Depth within the Expected Standard</w:t>
            </w:r>
          </w:p>
        </w:tc>
      </w:tr>
      <w:tr w:rsidR="00AE409E" w:rsidTr="00E13741">
        <w:tc>
          <w:tcPr>
            <w:tcW w:w="3080" w:type="dxa"/>
            <w:shd w:val="clear" w:color="auto" w:fill="B3FFFF"/>
          </w:tcPr>
          <w:p w:rsidR="00AE409E" w:rsidRDefault="00AE409E" w:rsidP="00AE409E">
            <w:pPr>
              <w:jc w:val="center"/>
            </w:pPr>
            <w:r>
              <w:t>Reading, Writing and Maths Combined</w:t>
            </w:r>
          </w:p>
        </w:tc>
        <w:tc>
          <w:tcPr>
            <w:tcW w:w="3081" w:type="dxa"/>
            <w:vAlign w:val="center"/>
          </w:tcPr>
          <w:p w:rsidR="00AE409E" w:rsidRPr="006746A4" w:rsidRDefault="006929D9" w:rsidP="00AE409E">
            <w:pPr>
              <w:jc w:val="center"/>
              <w:rPr>
                <w:b/>
              </w:rPr>
            </w:pPr>
            <w:r>
              <w:rPr>
                <w:b/>
              </w:rPr>
              <w:t>45%</w:t>
            </w:r>
          </w:p>
          <w:p w:rsidR="006746A4" w:rsidRDefault="006746A4" w:rsidP="00915BC2">
            <w:pPr>
              <w:jc w:val="center"/>
            </w:pPr>
            <w:r w:rsidRPr="006746A4">
              <w:rPr>
                <w:color w:val="808080" w:themeColor="background1" w:themeShade="80"/>
              </w:rPr>
              <w:t>(</w:t>
            </w:r>
            <w:r w:rsidR="00F907D9">
              <w:rPr>
                <w:color w:val="808080" w:themeColor="background1" w:themeShade="80"/>
              </w:rPr>
              <w:t>2019</w:t>
            </w:r>
            <w:r w:rsidR="00900FF2">
              <w:rPr>
                <w:color w:val="808080" w:themeColor="background1" w:themeShade="80"/>
              </w:rPr>
              <w:t xml:space="preserve"> </w:t>
            </w:r>
            <w:r w:rsidR="00592826">
              <w:rPr>
                <w:color w:val="808080" w:themeColor="background1" w:themeShade="80"/>
              </w:rPr>
              <w:t>National = 6</w:t>
            </w:r>
            <w:r w:rsidR="00F907D9">
              <w:rPr>
                <w:color w:val="808080" w:themeColor="background1" w:themeShade="80"/>
              </w:rPr>
              <w:t>5</w:t>
            </w:r>
            <w:r w:rsidRPr="006746A4">
              <w:rPr>
                <w:color w:val="808080" w:themeColor="background1" w:themeShade="80"/>
              </w:rPr>
              <w:t>%)</w:t>
            </w:r>
          </w:p>
        </w:tc>
        <w:tc>
          <w:tcPr>
            <w:tcW w:w="3081" w:type="dxa"/>
            <w:vAlign w:val="center"/>
          </w:tcPr>
          <w:p w:rsidR="00AE409E" w:rsidRPr="006746A4" w:rsidRDefault="006929D9" w:rsidP="00AE409E">
            <w:pPr>
              <w:jc w:val="center"/>
              <w:rPr>
                <w:b/>
              </w:rPr>
            </w:pPr>
            <w:r>
              <w:rPr>
                <w:b/>
              </w:rPr>
              <w:t>0%</w:t>
            </w:r>
          </w:p>
          <w:p w:rsidR="006746A4" w:rsidRDefault="006746A4" w:rsidP="00EF0348">
            <w:pPr>
              <w:jc w:val="center"/>
            </w:pPr>
            <w:r w:rsidRPr="006746A4">
              <w:rPr>
                <w:color w:val="808080" w:themeColor="background1" w:themeShade="80"/>
              </w:rPr>
              <w:t>(</w:t>
            </w:r>
            <w:r w:rsidR="00915BC2">
              <w:rPr>
                <w:color w:val="808080" w:themeColor="background1" w:themeShade="80"/>
              </w:rPr>
              <w:t>201</w:t>
            </w:r>
            <w:r w:rsidR="00EF0348">
              <w:rPr>
                <w:color w:val="808080" w:themeColor="background1" w:themeShade="80"/>
              </w:rPr>
              <w:t>9</w:t>
            </w:r>
            <w:r w:rsidR="00900FF2">
              <w:rPr>
                <w:color w:val="808080" w:themeColor="background1" w:themeShade="80"/>
              </w:rPr>
              <w:t xml:space="preserve"> </w:t>
            </w:r>
            <w:r w:rsidR="00592826">
              <w:rPr>
                <w:color w:val="808080" w:themeColor="background1" w:themeShade="80"/>
              </w:rPr>
              <w:t>National =</w:t>
            </w:r>
            <w:r w:rsidR="00EF0348">
              <w:rPr>
                <w:color w:val="808080" w:themeColor="background1" w:themeShade="80"/>
              </w:rPr>
              <w:t xml:space="preserve"> 11</w:t>
            </w:r>
            <w:r w:rsidRPr="006746A4">
              <w:rPr>
                <w:color w:val="808080" w:themeColor="background1" w:themeShade="80"/>
              </w:rPr>
              <w:t>%)</w:t>
            </w:r>
          </w:p>
        </w:tc>
      </w:tr>
      <w:tr w:rsidR="00AE409E" w:rsidTr="00E13741">
        <w:trPr>
          <w:trHeight w:val="570"/>
        </w:trPr>
        <w:tc>
          <w:tcPr>
            <w:tcW w:w="3080" w:type="dxa"/>
            <w:shd w:val="clear" w:color="auto" w:fill="B3FFFF"/>
            <w:vAlign w:val="center"/>
          </w:tcPr>
          <w:p w:rsidR="00E13741" w:rsidRDefault="00AE409E" w:rsidP="00E13741">
            <w:pPr>
              <w:jc w:val="center"/>
            </w:pPr>
            <w:r>
              <w:t>Reading (Test)</w:t>
            </w:r>
          </w:p>
        </w:tc>
        <w:tc>
          <w:tcPr>
            <w:tcW w:w="3081" w:type="dxa"/>
            <w:vAlign w:val="center"/>
          </w:tcPr>
          <w:p w:rsidR="00AE409E" w:rsidRPr="006746A4" w:rsidRDefault="006929D9" w:rsidP="00AE409E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  <w:r w:rsidR="007415EF">
              <w:rPr>
                <w:b/>
              </w:rPr>
              <w:t xml:space="preserve">% </w:t>
            </w:r>
          </w:p>
          <w:p w:rsidR="006746A4" w:rsidRDefault="006746A4" w:rsidP="00915BC2">
            <w:pPr>
              <w:jc w:val="center"/>
            </w:pPr>
            <w:r w:rsidRPr="006746A4">
              <w:rPr>
                <w:color w:val="808080" w:themeColor="background1" w:themeShade="80"/>
              </w:rPr>
              <w:t>(</w:t>
            </w:r>
            <w:r w:rsidR="00592826">
              <w:rPr>
                <w:color w:val="808080" w:themeColor="background1" w:themeShade="80"/>
              </w:rPr>
              <w:t>201</w:t>
            </w:r>
            <w:r w:rsidR="00E3671B">
              <w:rPr>
                <w:color w:val="808080" w:themeColor="background1" w:themeShade="80"/>
              </w:rPr>
              <w:t>9</w:t>
            </w:r>
            <w:r w:rsidR="00900FF2">
              <w:rPr>
                <w:color w:val="808080" w:themeColor="background1" w:themeShade="80"/>
              </w:rPr>
              <w:t xml:space="preserve"> </w:t>
            </w:r>
            <w:r w:rsidR="00E3671B">
              <w:rPr>
                <w:color w:val="808080" w:themeColor="background1" w:themeShade="80"/>
              </w:rPr>
              <w:t>National = 73</w:t>
            </w:r>
            <w:r w:rsidRPr="006746A4">
              <w:rPr>
                <w:color w:val="808080" w:themeColor="background1" w:themeShade="80"/>
              </w:rPr>
              <w:t>%)</w:t>
            </w:r>
          </w:p>
        </w:tc>
        <w:tc>
          <w:tcPr>
            <w:tcW w:w="3081" w:type="dxa"/>
            <w:vAlign w:val="center"/>
          </w:tcPr>
          <w:p w:rsidR="00AE409E" w:rsidRPr="006746A4" w:rsidRDefault="006929D9" w:rsidP="00AE409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F907D9">
              <w:rPr>
                <w:b/>
              </w:rPr>
              <w:t xml:space="preserve">% </w:t>
            </w:r>
          </w:p>
          <w:p w:rsidR="006746A4" w:rsidRDefault="006746A4" w:rsidP="00AE409E">
            <w:pPr>
              <w:jc w:val="center"/>
            </w:pPr>
            <w:r w:rsidRPr="006746A4">
              <w:rPr>
                <w:color w:val="808080" w:themeColor="background1" w:themeShade="80"/>
              </w:rPr>
              <w:t>(</w:t>
            </w:r>
            <w:r w:rsidR="00EF0348">
              <w:rPr>
                <w:color w:val="808080" w:themeColor="background1" w:themeShade="80"/>
              </w:rPr>
              <w:t>2019</w:t>
            </w:r>
            <w:r w:rsidR="00900FF2">
              <w:rPr>
                <w:color w:val="808080" w:themeColor="background1" w:themeShade="80"/>
              </w:rPr>
              <w:t xml:space="preserve"> </w:t>
            </w:r>
            <w:r w:rsidR="00EF0348">
              <w:rPr>
                <w:color w:val="808080" w:themeColor="background1" w:themeShade="80"/>
              </w:rPr>
              <w:t>National = 27</w:t>
            </w:r>
            <w:r w:rsidRPr="006746A4">
              <w:rPr>
                <w:color w:val="808080" w:themeColor="background1" w:themeShade="80"/>
              </w:rPr>
              <w:t>%)</w:t>
            </w:r>
          </w:p>
        </w:tc>
      </w:tr>
      <w:tr w:rsidR="00AE409E" w:rsidTr="00E13741">
        <w:trPr>
          <w:trHeight w:val="564"/>
        </w:trPr>
        <w:tc>
          <w:tcPr>
            <w:tcW w:w="3080" w:type="dxa"/>
            <w:shd w:val="clear" w:color="auto" w:fill="B3FFFF"/>
            <w:vAlign w:val="center"/>
          </w:tcPr>
          <w:p w:rsidR="00AE409E" w:rsidRDefault="00AE409E" w:rsidP="00E13741">
            <w:pPr>
              <w:jc w:val="center"/>
            </w:pPr>
            <w:r>
              <w:t>Writing (Teacher Assessment)</w:t>
            </w:r>
          </w:p>
        </w:tc>
        <w:tc>
          <w:tcPr>
            <w:tcW w:w="3081" w:type="dxa"/>
            <w:vAlign w:val="center"/>
          </w:tcPr>
          <w:p w:rsidR="00AE409E" w:rsidRPr="006746A4" w:rsidRDefault="006929D9" w:rsidP="00AE409E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  <w:r w:rsidR="00F907D9">
              <w:rPr>
                <w:b/>
              </w:rPr>
              <w:t xml:space="preserve">% </w:t>
            </w:r>
          </w:p>
          <w:p w:rsidR="006746A4" w:rsidRDefault="006746A4" w:rsidP="00E3671B">
            <w:pPr>
              <w:jc w:val="center"/>
            </w:pPr>
            <w:r w:rsidRPr="006746A4">
              <w:rPr>
                <w:color w:val="808080" w:themeColor="background1" w:themeShade="80"/>
              </w:rPr>
              <w:t>(</w:t>
            </w:r>
            <w:r w:rsidR="00915BC2">
              <w:rPr>
                <w:color w:val="808080" w:themeColor="background1" w:themeShade="80"/>
              </w:rPr>
              <w:t>201</w:t>
            </w:r>
            <w:r w:rsidR="00E3671B">
              <w:rPr>
                <w:color w:val="808080" w:themeColor="background1" w:themeShade="80"/>
              </w:rPr>
              <w:t>9</w:t>
            </w:r>
            <w:r w:rsidR="00900FF2">
              <w:rPr>
                <w:color w:val="808080" w:themeColor="background1" w:themeShade="80"/>
              </w:rPr>
              <w:t xml:space="preserve"> </w:t>
            </w:r>
            <w:r w:rsidR="00915BC2">
              <w:rPr>
                <w:color w:val="808080" w:themeColor="background1" w:themeShade="80"/>
              </w:rPr>
              <w:t>National = 78</w:t>
            </w:r>
            <w:r w:rsidRPr="006746A4">
              <w:rPr>
                <w:color w:val="808080" w:themeColor="background1" w:themeShade="80"/>
              </w:rPr>
              <w:t>%)</w:t>
            </w:r>
          </w:p>
        </w:tc>
        <w:tc>
          <w:tcPr>
            <w:tcW w:w="3081" w:type="dxa"/>
            <w:vAlign w:val="center"/>
          </w:tcPr>
          <w:p w:rsidR="00AE409E" w:rsidRPr="006746A4" w:rsidRDefault="006929D9" w:rsidP="00AE409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415EF">
              <w:rPr>
                <w:b/>
              </w:rPr>
              <w:t xml:space="preserve">% </w:t>
            </w:r>
          </w:p>
          <w:p w:rsidR="006746A4" w:rsidRDefault="006746A4" w:rsidP="00EF0348">
            <w:pPr>
              <w:jc w:val="center"/>
            </w:pPr>
            <w:r w:rsidRPr="006746A4">
              <w:rPr>
                <w:color w:val="808080" w:themeColor="background1" w:themeShade="80"/>
              </w:rPr>
              <w:t>(</w:t>
            </w:r>
            <w:r w:rsidR="00915BC2">
              <w:rPr>
                <w:color w:val="808080" w:themeColor="background1" w:themeShade="80"/>
              </w:rPr>
              <w:t>201</w:t>
            </w:r>
            <w:r w:rsidR="00EF0348">
              <w:rPr>
                <w:color w:val="808080" w:themeColor="background1" w:themeShade="80"/>
              </w:rPr>
              <w:t>9</w:t>
            </w:r>
            <w:r w:rsidR="00900FF2">
              <w:rPr>
                <w:color w:val="808080" w:themeColor="background1" w:themeShade="80"/>
              </w:rPr>
              <w:t xml:space="preserve"> </w:t>
            </w:r>
            <w:r w:rsidR="00915BC2">
              <w:rPr>
                <w:color w:val="808080" w:themeColor="background1" w:themeShade="80"/>
              </w:rPr>
              <w:t>National = 20</w:t>
            </w:r>
            <w:r w:rsidRPr="006746A4">
              <w:rPr>
                <w:color w:val="808080" w:themeColor="background1" w:themeShade="80"/>
              </w:rPr>
              <w:t>%)</w:t>
            </w:r>
          </w:p>
        </w:tc>
      </w:tr>
      <w:tr w:rsidR="00AE409E" w:rsidTr="00E13741">
        <w:trPr>
          <w:trHeight w:val="558"/>
        </w:trPr>
        <w:tc>
          <w:tcPr>
            <w:tcW w:w="3080" w:type="dxa"/>
            <w:shd w:val="clear" w:color="auto" w:fill="B3FFFF"/>
            <w:vAlign w:val="center"/>
          </w:tcPr>
          <w:p w:rsidR="00AE409E" w:rsidRDefault="00AE409E" w:rsidP="00E13741">
            <w:pPr>
              <w:jc w:val="center"/>
            </w:pPr>
            <w:r>
              <w:t>Maths (Test)</w:t>
            </w:r>
          </w:p>
        </w:tc>
        <w:tc>
          <w:tcPr>
            <w:tcW w:w="3081" w:type="dxa"/>
            <w:vAlign w:val="center"/>
          </w:tcPr>
          <w:p w:rsidR="00AE409E" w:rsidRPr="006746A4" w:rsidRDefault="006929D9" w:rsidP="00AE409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7415EF">
              <w:rPr>
                <w:b/>
              </w:rPr>
              <w:t xml:space="preserve">% </w:t>
            </w:r>
          </w:p>
          <w:p w:rsidR="006746A4" w:rsidRDefault="006746A4" w:rsidP="00915BC2">
            <w:pPr>
              <w:jc w:val="center"/>
            </w:pPr>
            <w:r w:rsidRPr="006746A4">
              <w:rPr>
                <w:color w:val="808080" w:themeColor="background1" w:themeShade="80"/>
              </w:rPr>
              <w:t>(</w:t>
            </w:r>
            <w:r w:rsidR="00592826">
              <w:rPr>
                <w:color w:val="808080" w:themeColor="background1" w:themeShade="80"/>
              </w:rPr>
              <w:t>201</w:t>
            </w:r>
            <w:r w:rsidR="00E3671B">
              <w:rPr>
                <w:color w:val="808080" w:themeColor="background1" w:themeShade="80"/>
              </w:rPr>
              <w:t>9</w:t>
            </w:r>
            <w:r w:rsidR="00900FF2">
              <w:rPr>
                <w:color w:val="808080" w:themeColor="background1" w:themeShade="80"/>
              </w:rPr>
              <w:t xml:space="preserve"> </w:t>
            </w:r>
            <w:r w:rsidR="00E3671B">
              <w:rPr>
                <w:color w:val="808080" w:themeColor="background1" w:themeShade="80"/>
              </w:rPr>
              <w:t>National = 79</w:t>
            </w:r>
            <w:r w:rsidRPr="006746A4">
              <w:rPr>
                <w:color w:val="808080" w:themeColor="background1" w:themeShade="80"/>
              </w:rPr>
              <w:t>%)</w:t>
            </w:r>
          </w:p>
        </w:tc>
        <w:tc>
          <w:tcPr>
            <w:tcW w:w="3081" w:type="dxa"/>
            <w:vAlign w:val="center"/>
          </w:tcPr>
          <w:p w:rsidR="00AE409E" w:rsidRPr="006746A4" w:rsidRDefault="006929D9" w:rsidP="00AE409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7415EF">
              <w:rPr>
                <w:b/>
              </w:rPr>
              <w:t xml:space="preserve">% </w:t>
            </w:r>
          </w:p>
          <w:p w:rsidR="006746A4" w:rsidRDefault="006746A4" w:rsidP="00EF0348">
            <w:pPr>
              <w:jc w:val="center"/>
            </w:pPr>
            <w:r w:rsidRPr="006746A4">
              <w:rPr>
                <w:color w:val="808080" w:themeColor="background1" w:themeShade="80"/>
              </w:rPr>
              <w:t>(</w:t>
            </w:r>
            <w:r w:rsidR="00EF0348">
              <w:rPr>
                <w:color w:val="808080" w:themeColor="background1" w:themeShade="80"/>
              </w:rPr>
              <w:t>2019</w:t>
            </w:r>
            <w:r w:rsidR="00900FF2">
              <w:rPr>
                <w:color w:val="808080" w:themeColor="background1" w:themeShade="80"/>
              </w:rPr>
              <w:t xml:space="preserve"> </w:t>
            </w:r>
            <w:r w:rsidR="00915BC2">
              <w:rPr>
                <w:color w:val="808080" w:themeColor="background1" w:themeShade="80"/>
              </w:rPr>
              <w:t>National = 2</w:t>
            </w:r>
            <w:r w:rsidR="00EF0348">
              <w:rPr>
                <w:color w:val="808080" w:themeColor="background1" w:themeShade="80"/>
              </w:rPr>
              <w:t>7</w:t>
            </w:r>
            <w:r w:rsidRPr="006746A4">
              <w:rPr>
                <w:color w:val="808080" w:themeColor="background1" w:themeShade="80"/>
              </w:rPr>
              <w:t>%)</w:t>
            </w:r>
          </w:p>
        </w:tc>
      </w:tr>
      <w:tr w:rsidR="00AE409E" w:rsidTr="00E13741">
        <w:tc>
          <w:tcPr>
            <w:tcW w:w="3080" w:type="dxa"/>
            <w:shd w:val="clear" w:color="auto" w:fill="B3FFFF"/>
          </w:tcPr>
          <w:p w:rsidR="00AE409E" w:rsidRDefault="00AE409E" w:rsidP="00AE409E">
            <w:pPr>
              <w:jc w:val="center"/>
            </w:pPr>
            <w:r>
              <w:t>Grammar, Punctuation and Spelling (Test)</w:t>
            </w:r>
          </w:p>
        </w:tc>
        <w:tc>
          <w:tcPr>
            <w:tcW w:w="3081" w:type="dxa"/>
            <w:vAlign w:val="center"/>
          </w:tcPr>
          <w:p w:rsidR="00AE409E" w:rsidRPr="006746A4" w:rsidRDefault="006929D9" w:rsidP="00AE409E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  <w:r w:rsidR="007415EF">
              <w:rPr>
                <w:b/>
              </w:rPr>
              <w:t xml:space="preserve">% </w:t>
            </w:r>
          </w:p>
          <w:p w:rsidR="006746A4" w:rsidRDefault="006746A4" w:rsidP="00E3671B">
            <w:pPr>
              <w:jc w:val="center"/>
            </w:pPr>
            <w:r w:rsidRPr="006746A4">
              <w:rPr>
                <w:color w:val="808080" w:themeColor="background1" w:themeShade="80"/>
              </w:rPr>
              <w:t>(</w:t>
            </w:r>
            <w:r w:rsidR="00E3671B">
              <w:rPr>
                <w:color w:val="808080" w:themeColor="background1" w:themeShade="80"/>
              </w:rPr>
              <w:t>2019</w:t>
            </w:r>
            <w:r w:rsidR="00900FF2">
              <w:rPr>
                <w:color w:val="808080" w:themeColor="background1" w:themeShade="80"/>
              </w:rPr>
              <w:t xml:space="preserve"> </w:t>
            </w:r>
            <w:r w:rsidR="00592826">
              <w:rPr>
                <w:color w:val="808080" w:themeColor="background1" w:themeShade="80"/>
              </w:rPr>
              <w:t>National = 7</w:t>
            </w:r>
            <w:r w:rsidR="00915BC2">
              <w:rPr>
                <w:color w:val="808080" w:themeColor="background1" w:themeShade="80"/>
              </w:rPr>
              <w:t>8</w:t>
            </w:r>
            <w:r w:rsidRPr="006746A4">
              <w:rPr>
                <w:color w:val="808080" w:themeColor="background1" w:themeShade="80"/>
              </w:rPr>
              <w:t>%)</w:t>
            </w:r>
          </w:p>
        </w:tc>
        <w:tc>
          <w:tcPr>
            <w:tcW w:w="3081" w:type="dxa"/>
            <w:vAlign w:val="center"/>
          </w:tcPr>
          <w:p w:rsidR="00AE409E" w:rsidRPr="006746A4" w:rsidRDefault="00E3671B" w:rsidP="00AE409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7415EF">
              <w:rPr>
                <w:b/>
              </w:rPr>
              <w:t xml:space="preserve">% </w:t>
            </w:r>
          </w:p>
          <w:p w:rsidR="006746A4" w:rsidRDefault="006746A4" w:rsidP="00AE409E">
            <w:pPr>
              <w:jc w:val="center"/>
            </w:pPr>
            <w:r w:rsidRPr="006746A4">
              <w:rPr>
                <w:color w:val="808080" w:themeColor="background1" w:themeShade="80"/>
              </w:rPr>
              <w:t>(</w:t>
            </w:r>
            <w:r w:rsidR="00EF0348">
              <w:rPr>
                <w:color w:val="808080" w:themeColor="background1" w:themeShade="80"/>
              </w:rPr>
              <w:t>2019</w:t>
            </w:r>
            <w:r w:rsidR="00900FF2">
              <w:rPr>
                <w:color w:val="808080" w:themeColor="background1" w:themeShade="80"/>
              </w:rPr>
              <w:t xml:space="preserve"> </w:t>
            </w:r>
            <w:r w:rsidR="00EF0348">
              <w:rPr>
                <w:color w:val="808080" w:themeColor="background1" w:themeShade="80"/>
              </w:rPr>
              <w:t>National = 36</w:t>
            </w:r>
            <w:r w:rsidRPr="006746A4">
              <w:rPr>
                <w:color w:val="808080" w:themeColor="background1" w:themeShade="80"/>
              </w:rPr>
              <w:t>%)</w:t>
            </w:r>
          </w:p>
        </w:tc>
      </w:tr>
    </w:tbl>
    <w:p w:rsidR="0075007F" w:rsidRPr="00AE104D" w:rsidRDefault="0075007F" w:rsidP="0075007F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2054"/>
        <w:gridCol w:w="2054"/>
        <w:gridCol w:w="2054"/>
      </w:tblGrid>
      <w:tr w:rsidR="0075007F" w:rsidTr="0075007F">
        <w:trPr>
          <w:trHeight w:val="538"/>
        </w:trPr>
        <w:tc>
          <w:tcPr>
            <w:tcW w:w="3080" w:type="dxa"/>
            <w:shd w:val="clear" w:color="auto" w:fill="B3FFFF"/>
            <w:vAlign w:val="center"/>
          </w:tcPr>
          <w:p w:rsidR="0075007F" w:rsidRDefault="0075007F" w:rsidP="0075007F">
            <w:pPr>
              <w:jc w:val="center"/>
            </w:pPr>
            <w:r>
              <w:t>Average Scaled Score</w:t>
            </w:r>
          </w:p>
        </w:tc>
        <w:tc>
          <w:tcPr>
            <w:tcW w:w="2054" w:type="dxa"/>
            <w:vAlign w:val="center"/>
          </w:tcPr>
          <w:p w:rsidR="0075007F" w:rsidRDefault="0075007F" w:rsidP="0075007F">
            <w:pPr>
              <w:jc w:val="center"/>
              <w:rPr>
                <w:b/>
              </w:rPr>
            </w:pPr>
            <w:r w:rsidRPr="0075007F">
              <w:t>Reading =</w:t>
            </w:r>
            <w:r w:rsidR="00915BC2">
              <w:rPr>
                <w:b/>
              </w:rPr>
              <w:t xml:space="preserve"> 10</w:t>
            </w:r>
            <w:r w:rsidR="006929D9">
              <w:rPr>
                <w:b/>
              </w:rPr>
              <w:t>1</w:t>
            </w:r>
          </w:p>
          <w:p w:rsidR="0093602D" w:rsidRPr="0093602D" w:rsidRDefault="00E3671B" w:rsidP="00E3671B">
            <w:pPr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(2019</w:t>
            </w:r>
            <w:r w:rsidR="00915BC2">
              <w:rPr>
                <w:color w:val="A6A6A6" w:themeColor="background1" w:themeShade="A6"/>
              </w:rPr>
              <w:t xml:space="preserve"> National 10</w:t>
            </w:r>
            <w:r>
              <w:rPr>
                <w:color w:val="A6A6A6" w:themeColor="background1" w:themeShade="A6"/>
              </w:rPr>
              <w:t>4</w:t>
            </w:r>
            <w:r w:rsidR="0093602D" w:rsidRPr="0093602D">
              <w:rPr>
                <w:color w:val="A6A6A6" w:themeColor="background1" w:themeShade="A6"/>
              </w:rPr>
              <w:t>)</w:t>
            </w:r>
          </w:p>
        </w:tc>
        <w:tc>
          <w:tcPr>
            <w:tcW w:w="2054" w:type="dxa"/>
            <w:vAlign w:val="center"/>
          </w:tcPr>
          <w:p w:rsidR="0075007F" w:rsidRDefault="0093602D" w:rsidP="0075007F">
            <w:pPr>
              <w:jc w:val="center"/>
              <w:rPr>
                <w:b/>
              </w:rPr>
            </w:pPr>
            <w:r>
              <w:t>GPS</w:t>
            </w:r>
            <w:r w:rsidR="0075007F" w:rsidRPr="0075007F">
              <w:t xml:space="preserve"> = </w:t>
            </w:r>
            <w:r w:rsidR="006929D9">
              <w:rPr>
                <w:b/>
              </w:rPr>
              <w:t>103</w:t>
            </w:r>
          </w:p>
          <w:p w:rsidR="0093602D" w:rsidRPr="0093602D" w:rsidRDefault="00915BC2" w:rsidP="00E3671B">
            <w:pPr>
              <w:jc w:val="center"/>
            </w:pPr>
            <w:r>
              <w:rPr>
                <w:color w:val="A6A6A6" w:themeColor="background1" w:themeShade="A6"/>
              </w:rPr>
              <w:t>(201</w:t>
            </w:r>
            <w:r w:rsidR="00E3671B">
              <w:rPr>
                <w:color w:val="A6A6A6" w:themeColor="background1" w:themeShade="A6"/>
              </w:rPr>
              <w:t>9</w:t>
            </w:r>
            <w:r w:rsidR="00592826">
              <w:rPr>
                <w:color w:val="A6A6A6" w:themeColor="background1" w:themeShade="A6"/>
              </w:rPr>
              <w:t xml:space="preserve"> National 106</w:t>
            </w:r>
            <w:r w:rsidR="0093602D" w:rsidRPr="0093602D">
              <w:rPr>
                <w:color w:val="A6A6A6" w:themeColor="background1" w:themeShade="A6"/>
              </w:rPr>
              <w:t>)</w:t>
            </w:r>
          </w:p>
        </w:tc>
        <w:tc>
          <w:tcPr>
            <w:tcW w:w="2054" w:type="dxa"/>
            <w:vAlign w:val="center"/>
          </w:tcPr>
          <w:p w:rsidR="0075007F" w:rsidRDefault="0075007F" w:rsidP="0075007F">
            <w:pPr>
              <w:jc w:val="center"/>
              <w:rPr>
                <w:b/>
              </w:rPr>
            </w:pPr>
            <w:r w:rsidRPr="0075007F">
              <w:t xml:space="preserve">Maths = </w:t>
            </w:r>
            <w:r w:rsidR="006929D9">
              <w:rPr>
                <w:b/>
              </w:rPr>
              <w:t>102</w:t>
            </w:r>
          </w:p>
          <w:p w:rsidR="0093602D" w:rsidRPr="0093602D" w:rsidRDefault="00592826" w:rsidP="00E3671B">
            <w:pPr>
              <w:jc w:val="center"/>
            </w:pPr>
            <w:r>
              <w:rPr>
                <w:color w:val="A6A6A6" w:themeColor="background1" w:themeShade="A6"/>
              </w:rPr>
              <w:t>(201</w:t>
            </w:r>
            <w:r w:rsidR="00E3671B">
              <w:rPr>
                <w:color w:val="A6A6A6" w:themeColor="background1" w:themeShade="A6"/>
              </w:rPr>
              <w:t>9</w:t>
            </w:r>
            <w:r>
              <w:rPr>
                <w:color w:val="A6A6A6" w:themeColor="background1" w:themeShade="A6"/>
              </w:rPr>
              <w:t xml:space="preserve"> National 10</w:t>
            </w:r>
            <w:r w:rsidR="00E3671B">
              <w:rPr>
                <w:color w:val="A6A6A6" w:themeColor="background1" w:themeShade="A6"/>
              </w:rPr>
              <w:t>5</w:t>
            </w:r>
            <w:r w:rsidR="0093602D" w:rsidRPr="0093602D">
              <w:rPr>
                <w:color w:val="A6A6A6" w:themeColor="background1" w:themeShade="A6"/>
              </w:rPr>
              <w:t>)</w:t>
            </w:r>
          </w:p>
        </w:tc>
      </w:tr>
      <w:tr w:rsidR="0075007F" w:rsidTr="0075007F">
        <w:trPr>
          <w:trHeight w:val="560"/>
        </w:trPr>
        <w:tc>
          <w:tcPr>
            <w:tcW w:w="3080" w:type="dxa"/>
            <w:shd w:val="clear" w:color="auto" w:fill="B3FFFF"/>
            <w:vAlign w:val="center"/>
          </w:tcPr>
          <w:p w:rsidR="0075007F" w:rsidRDefault="0075007F" w:rsidP="0075007F">
            <w:pPr>
              <w:jc w:val="center"/>
            </w:pPr>
            <w:r>
              <w:t>Progress between KS1 and KS2</w:t>
            </w:r>
          </w:p>
        </w:tc>
        <w:tc>
          <w:tcPr>
            <w:tcW w:w="2054" w:type="dxa"/>
            <w:vAlign w:val="center"/>
          </w:tcPr>
          <w:p w:rsidR="0075007F" w:rsidRPr="005A1600" w:rsidRDefault="00020B7B" w:rsidP="0075007F">
            <w:pPr>
              <w:jc w:val="center"/>
              <w:rPr>
                <w:b/>
              </w:rPr>
            </w:pPr>
            <w:r w:rsidRPr="005A1600">
              <w:t>Reading:</w:t>
            </w:r>
            <w:r w:rsidR="005A1600">
              <w:t xml:space="preserve"> </w:t>
            </w:r>
            <w:r w:rsidR="005A1600" w:rsidRPr="005A1600">
              <w:rPr>
                <w:b/>
              </w:rPr>
              <w:t>-2.9</w:t>
            </w:r>
            <w:r w:rsidR="00F907D9" w:rsidRPr="005A1600">
              <w:rPr>
                <w:b/>
              </w:rPr>
              <w:t xml:space="preserve"> </w:t>
            </w:r>
          </w:p>
          <w:p w:rsidR="0093602D" w:rsidRPr="005A1600" w:rsidRDefault="00E3671B" w:rsidP="0075007F">
            <w:pPr>
              <w:jc w:val="center"/>
              <w:rPr>
                <w:i/>
              </w:rPr>
            </w:pPr>
            <w:r w:rsidRPr="005A1600">
              <w:rPr>
                <w:i/>
                <w:color w:val="A6A6A6" w:themeColor="background1" w:themeShade="A6"/>
                <w:sz w:val="14"/>
                <w:szCs w:val="18"/>
              </w:rPr>
              <w:t xml:space="preserve">(Confidence band </w:t>
            </w:r>
            <w:r w:rsidR="005A1600" w:rsidRPr="005A1600">
              <w:rPr>
                <w:i/>
                <w:color w:val="A6A6A6" w:themeColor="background1" w:themeShade="A6"/>
                <w:sz w:val="14"/>
                <w:szCs w:val="18"/>
              </w:rPr>
              <w:t>-5.1 to -0.6</w:t>
            </w:r>
            <w:r w:rsidR="0093602D" w:rsidRPr="005A1600">
              <w:rPr>
                <w:i/>
                <w:color w:val="A6A6A6" w:themeColor="background1" w:themeShade="A6"/>
                <w:sz w:val="14"/>
                <w:szCs w:val="18"/>
              </w:rPr>
              <w:t>)</w:t>
            </w:r>
          </w:p>
        </w:tc>
        <w:tc>
          <w:tcPr>
            <w:tcW w:w="2054" w:type="dxa"/>
            <w:vAlign w:val="center"/>
          </w:tcPr>
          <w:p w:rsidR="0075007F" w:rsidRPr="005A1600" w:rsidRDefault="00020B7B" w:rsidP="0075007F">
            <w:pPr>
              <w:jc w:val="center"/>
              <w:rPr>
                <w:b/>
              </w:rPr>
            </w:pPr>
            <w:r w:rsidRPr="005A1600">
              <w:t>Writing:</w:t>
            </w:r>
            <w:r w:rsidR="005A1600">
              <w:t xml:space="preserve"> </w:t>
            </w:r>
            <w:r w:rsidR="006F4BFB" w:rsidRPr="005A1600">
              <w:t xml:space="preserve"> </w:t>
            </w:r>
            <w:r w:rsidR="00F907D9" w:rsidRPr="005A1600">
              <w:rPr>
                <w:b/>
              </w:rPr>
              <w:t>-</w:t>
            </w:r>
            <w:r w:rsidR="005A1600" w:rsidRPr="005A1600">
              <w:rPr>
                <w:b/>
              </w:rPr>
              <w:t xml:space="preserve">1.2 </w:t>
            </w:r>
          </w:p>
          <w:p w:rsidR="0093602D" w:rsidRPr="005A1600" w:rsidRDefault="005A1600" w:rsidP="005A1600">
            <w:pPr>
              <w:jc w:val="center"/>
            </w:pPr>
            <w:r w:rsidRPr="005A1600">
              <w:rPr>
                <w:i/>
                <w:color w:val="A6A6A6" w:themeColor="background1" w:themeShade="A6"/>
                <w:sz w:val="14"/>
                <w:szCs w:val="18"/>
              </w:rPr>
              <w:t>(Confidence band -3.3</w:t>
            </w:r>
            <w:r w:rsidR="00E3671B" w:rsidRPr="005A1600">
              <w:rPr>
                <w:i/>
                <w:color w:val="A6A6A6" w:themeColor="background1" w:themeShade="A6"/>
                <w:sz w:val="14"/>
                <w:szCs w:val="18"/>
              </w:rPr>
              <w:t xml:space="preserve"> to </w:t>
            </w:r>
            <w:r w:rsidR="00020B7B" w:rsidRPr="005A1600">
              <w:rPr>
                <w:i/>
                <w:color w:val="A6A6A6" w:themeColor="background1" w:themeShade="A6"/>
                <w:sz w:val="14"/>
                <w:szCs w:val="18"/>
              </w:rPr>
              <w:t>0</w:t>
            </w:r>
            <w:r w:rsidRPr="005A1600">
              <w:rPr>
                <w:i/>
                <w:color w:val="A6A6A6" w:themeColor="background1" w:themeShade="A6"/>
                <w:sz w:val="14"/>
                <w:szCs w:val="18"/>
              </w:rPr>
              <w:t>.8)</w:t>
            </w:r>
          </w:p>
        </w:tc>
        <w:tc>
          <w:tcPr>
            <w:tcW w:w="2054" w:type="dxa"/>
            <w:vAlign w:val="center"/>
          </w:tcPr>
          <w:p w:rsidR="0075007F" w:rsidRPr="005A1600" w:rsidRDefault="00020B7B" w:rsidP="0075007F">
            <w:pPr>
              <w:jc w:val="center"/>
              <w:rPr>
                <w:b/>
              </w:rPr>
            </w:pPr>
            <w:r w:rsidRPr="005A1600">
              <w:t>Maths:</w:t>
            </w:r>
            <w:r w:rsidR="005A1600">
              <w:t xml:space="preserve"> </w:t>
            </w:r>
            <w:r w:rsidR="00E3671B" w:rsidRPr="005A1600">
              <w:rPr>
                <w:b/>
              </w:rPr>
              <w:t>-</w:t>
            </w:r>
            <w:r w:rsidR="005A1600" w:rsidRPr="005A1600">
              <w:rPr>
                <w:b/>
              </w:rPr>
              <w:t>2.4</w:t>
            </w:r>
          </w:p>
          <w:p w:rsidR="0093602D" w:rsidRPr="005A1600" w:rsidRDefault="00592826" w:rsidP="00E3671B">
            <w:pPr>
              <w:jc w:val="center"/>
              <w:rPr>
                <w:i/>
              </w:rPr>
            </w:pPr>
            <w:r w:rsidRPr="005A1600">
              <w:rPr>
                <w:i/>
                <w:color w:val="A6A6A6" w:themeColor="background1" w:themeShade="A6"/>
                <w:sz w:val="14"/>
                <w:szCs w:val="18"/>
              </w:rPr>
              <w:t xml:space="preserve">(Confidence band </w:t>
            </w:r>
            <w:r w:rsidR="005A1600" w:rsidRPr="005A1600">
              <w:rPr>
                <w:i/>
                <w:color w:val="A6A6A6" w:themeColor="background1" w:themeShade="A6"/>
                <w:sz w:val="14"/>
                <w:szCs w:val="18"/>
              </w:rPr>
              <w:t>–4.3</w:t>
            </w:r>
            <w:r w:rsidR="00020B7B" w:rsidRPr="005A1600">
              <w:rPr>
                <w:i/>
                <w:color w:val="A6A6A6" w:themeColor="background1" w:themeShade="A6"/>
                <w:sz w:val="14"/>
                <w:szCs w:val="18"/>
              </w:rPr>
              <w:t xml:space="preserve"> to </w:t>
            </w:r>
            <w:r w:rsidR="005A1600" w:rsidRPr="005A1600">
              <w:rPr>
                <w:i/>
                <w:color w:val="A6A6A6" w:themeColor="background1" w:themeShade="A6"/>
                <w:sz w:val="14"/>
                <w:szCs w:val="18"/>
              </w:rPr>
              <w:t>-0.4</w:t>
            </w:r>
            <w:r w:rsidR="0093602D" w:rsidRPr="005A1600">
              <w:rPr>
                <w:i/>
                <w:color w:val="A6A6A6" w:themeColor="background1" w:themeShade="A6"/>
                <w:sz w:val="14"/>
                <w:szCs w:val="18"/>
              </w:rPr>
              <w:t>)</w:t>
            </w:r>
          </w:p>
        </w:tc>
      </w:tr>
    </w:tbl>
    <w:p w:rsidR="00E13741" w:rsidRPr="00E13741" w:rsidRDefault="00E13741" w:rsidP="0075007F">
      <w:pPr>
        <w:spacing w:after="0" w:line="240" w:lineRule="auto"/>
        <w:rPr>
          <w:b/>
          <w:sz w:val="2"/>
          <w:u w:val="single"/>
        </w:rPr>
      </w:pPr>
    </w:p>
    <w:p w:rsidR="0075007F" w:rsidRPr="0075007F" w:rsidRDefault="0075007F" w:rsidP="0075007F">
      <w:pPr>
        <w:spacing w:after="0" w:line="240" w:lineRule="auto"/>
        <w:rPr>
          <w:b/>
          <w:sz w:val="8"/>
          <w:u w:val="single"/>
        </w:rPr>
      </w:pPr>
    </w:p>
    <w:p w:rsidR="00AE409E" w:rsidRDefault="00AE409E" w:rsidP="0075007F">
      <w:pPr>
        <w:spacing w:after="0" w:line="240" w:lineRule="auto"/>
        <w:rPr>
          <w:b/>
          <w:u w:val="single"/>
        </w:rPr>
      </w:pPr>
      <w:r w:rsidRPr="00AE409E">
        <w:rPr>
          <w:b/>
          <w:u w:val="single"/>
        </w:rPr>
        <w:t>Key Stage One (Year 2)</w:t>
      </w:r>
      <w:r w:rsidR="00900FF2">
        <w:rPr>
          <w:b/>
          <w:u w:val="single"/>
        </w:rPr>
        <w:t xml:space="preserve"> </w:t>
      </w:r>
    </w:p>
    <w:p w:rsidR="0075007F" w:rsidRPr="0075007F" w:rsidRDefault="0075007F" w:rsidP="0075007F">
      <w:pPr>
        <w:spacing w:after="0" w:line="240" w:lineRule="auto"/>
        <w:rPr>
          <w:b/>
          <w:sz w:val="1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E409E" w:rsidTr="00E13741">
        <w:tc>
          <w:tcPr>
            <w:tcW w:w="3080" w:type="dxa"/>
            <w:shd w:val="clear" w:color="auto" w:fill="009999"/>
            <w:vAlign w:val="center"/>
          </w:tcPr>
          <w:p w:rsidR="00AE409E" w:rsidRDefault="00AE409E" w:rsidP="00E13741">
            <w:pPr>
              <w:jc w:val="center"/>
            </w:pPr>
            <w:r>
              <w:t>Subject</w:t>
            </w:r>
          </w:p>
        </w:tc>
        <w:tc>
          <w:tcPr>
            <w:tcW w:w="3081" w:type="dxa"/>
            <w:shd w:val="clear" w:color="auto" w:fill="009999"/>
          </w:tcPr>
          <w:p w:rsidR="00AE409E" w:rsidRDefault="00AE409E" w:rsidP="00BE78DE">
            <w:pPr>
              <w:jc w:val="center"/>
            </w:pPr>
            <w:r>
              <w:t>% working at Expected Standard</w:t>
            </w:r>
            <w:r w:rsidR="00332458">
              <w:t xml:space="preserve"> or above</w:t>
            </w:r>
          </w:p>
        </w:tc>
        <w:tc>
          <w:tcPr>
            <w:tcW w:w="3081" w:type="dxa"/>
            <w:shd w:val="clear" w:color="auto" w:fill="009999"/>
          </w:tcPr>
          <w:p w:rsidR="00AE409E" w:rsidRDefault="00AE409E" w:rsidP="00BE78DE">
            <w:pPr>
              <w:jc w:val="center"/>
            </w:pPr>
            <w:r>
              <w:t>% working at Greater Depth within the Expected Standard</w:t>
            </w:r>
          </w:p>
        </w:tc>
      </w:tr>
      <w:tr w:rsidR="00AE409E" w:rsidTr="00E13741">
        <w:trPr>
          <w:trHeight w:val="555"/>
        </w:trPr>
        <w:tc>
          <w:tcPr>
            <w:tcW w:w="3080" w:type="dxa"/>
            <w:shd w:val="clear" w:color="auto" w:fill="B3FFFF"/>
            <w:vAlign w:val="center"/>
          </w:tcPr>
          <w:p w:rsidR="00AE409E" w:rsidRDefault="00AE409E" w:rsidP="00E13741">
            <w:pPr>
              <w:jc w:val="center"/>
            </w:pPr>
            <w:r>
              <w:t>Reading</w:t>
            </w:r>
          </w:p>
        </w:tc>
        <w:tc>
          <w:tcPr>
            <w:tcW w:w="3081" w:type="dxa"/>
            <w:vAlign w:val="center"/>
          </w:tcPr>
          <w:p w:rsidR="00AE409E" w:rsidRDefault="00A43B02" w:rsidP="006929D9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915BC2">
              <w:rPr>
                <w:b/>
              </w:rPr>
              <w:t>% (</w:t>
            </w:r>
            <w:r>
              <w:rPr>
                <w:b/>
              </w:rPr>
              <w:t>66</w:t>
            </w:r>
            <w:r w:rsidR="00900FF2" w:rsidRPr="00900FF2">
              <w:rPr>
                <w:b/>
              </w:rPr>
              <w:t>%</w:t>
            </w:r>
            <w:r w:rsidR="007415EF">
              <w:rPr>
                <w:b/>
              </w:rPr>
              <w:t xml:space="preserve"> +RB)</w:t>
            </w:r>
          </w:p>
          <w:p w:rsidR="008A700E" w:rsidRPr="008A700E" w:rsidRDefault="00E3671B" w:rsidP="0093602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(2018</w:t>
            </w:r>
            <w:r w:rsidR="008A700E" w:rsidRPr="008A700E">
              <w:rPr>
                <w:color w:val="808080" w:themeColor="background1" w:themeShade="80"/>
              </w:rPr>
              <w:t xml:space="preserve"> </w:t>
            </w:r>
            <w:r w:rsidR="0093602D">
              <w:rPr>
                <w:color w:val="808080" w:themeColor="background1" w:themeShade="80"/>
              </w:rPr>
              <w:t>N</w:t>
            </w:r>
            <w:r w:rsidR="00A00981">
              <w:rPr>
                <w:color w:val="808080" w:themeColor="background1" w:themeShade="80"/>
              </w:rPr>
              <w:t>ational 7</w:t>
            </w:r>
            <w:r>
              <w:rPr>
                <w:color w:val="808080" w:themeColor="background1" w:themeShade="80"/>
              </w:rPr>
              <w:t>5</w:t>
            </w:r>
            <w:r w:rsidR="008A700E" w:rsidRPr="008A700E">
              <w:rPr>
                <w:color w:val="808080" w:themeColor="background1" w:themeShade="80"/>
              </w:rPr>
              <w:t>%)</w:t>
            </w:r>
          </w:p>
        </w:tc>
        <w:tc>
          <w:tcPr>
            <w:tcW w:w="3081" w:type="dxa"/>
            <w:vAlign w:val="center"/>
          </w:tcPr>
          <w:p w:rsidR="00AE409E" w:rsidRDefault="006929D9" w:rsidP="00E13741">
            <w:pPr>
              <w:jc w:val="center"/>
              <w:rPr>
                <w:b/>
              </w:rPr>
            </w:pPr>
            <w:r>
              <w:rPr>
                <w:b/>
              </w:rPr>
              <w:t>22% (20</w:t>
            </w:r>
            <w:r w:rsidR="007415EF">
              <w:rPr>
                <w:b/>
              </w:rPr>
              <w:t>% +RB)</w:t>
            </w:r>
          </w:p>
          <w:p w:rsidR="00BE78DE" w:rsidRPr="00BE78DE" w:rsidRDefault="00BE78DE" w:rsidP="00587B77">
            <w:pPr>
              <w:jc w:val="center"/>
            </w:pPr>
            <w:r w:rsidRPr="00BE78DE">
              <w:rPr>
                <w:color w:val="808080" w:themeColor="background1" w:themeShade="80"/>
              </w:rPr>
              <w:t>(</w:t>
            </w:r>
            <w:r w:rsidR="00E3671B">
              <w:rPr>
                <w:color w:val="808080" w:themeColor="background1" w:themeShade="80"/>
              </w:rPr>
              <w:t>2018</w:t>
            </w:r>
            <w:r>
              <w:rPr>
                <w:color w:val="808080" w:themeColor="background1" w:themeShade="80"/>
              </w:rPr>
              <w:t xml:space="preserve"> </w:t>
            </w:r>
            <w:r w:rsidRPr="00BE78DE">
              <w:rPr>
                <w:color w:val="808080" w:themeColor="background1" w:themeShade="80"/>
              </w:rPr>
              <w:t>National 2</w:t>
            </w:r>
            <w:r w:rsidR="00587B77">
              <w:rPr>
                <w:color w:val="808080" w:themeColor="background1" w:themeShade="80"/>
              </w:rPr>
              <w:t>6</w:t>
            </w:r>
            <w:r w:rsidRPr="00BE78DE">
              <w:rPr>
                <w:color w:val="808080" w:themeColor="background1" w:themeShade="80"/>
              </w:rPr>
              <w:t>%)</w:t>
            </w:r>
          </w:p>
        </w:tc>
      </w:tr>
      <w:tr w:rsidR="00AE409E" w:rsidTr="00E13741">
        <w:trPr>
          <w:trHeight w:val="563"/>
        </w:trPr>
        <w:tc>
          <w:tcPr>
            <w:tcW w:w="3080" w:type="dxa"/>
            <w:shd w:val="clear" w:color="auto" w:fill="B3FFFF"/>
            <w:vAlign w:val="center"/>
          </w:tcPr>
          <w:p w:rsidR="00AE409E" w:rsidRDefault="00AE409E" w:rsidP="00E13741">
            <w:pPr>
              <w:jc w:val="center"/>
            </w:pPr>
            <w:r>
              <w:t>Writing</w:t>
            </w:r>
          </w:p>
        </w:tc>
        <w:tc>
          <w:tcPr>
            <w:tcW w:w="3081" w:type="dxa"/>
            <w:vAlign w:val="center"/>
          </w:tcPr>
          <w:p w:rsidR="00AE409E" w:rsidRDefault="00A43B02" w:rsidP="00E13741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  <w:r w:rsidR="00900FF2" w:rsidRPr="00900FF2">
              <w:rPr>
                <w:b/>
              </w:rPr>
              <w:t>%</w:t>
            </w:r>
            <w:r w:rsidR="00915BC2">
              <w:rPr>
                <w:b/>
              </w:rPr>
              <w:t xml:space="preserve"> </w:t>
            </w:r>
            <w:r w:rsidR="00915BC2" w:rsidRPr="005A1600">
              <w:rPr>
                <w:b/>
              </w:rPr>
              <w:t>(</w:t>
            </w:r>
            <w:r w:rsidR="009516E0" w:rsidRPr="005A1600">
              <w:rPr>
                <w:b/>
              </w:rPr>
              <w:t>6</w:t>
            </w:r>
            <w:r>
              <w:rPr>
                <w:b/>
              </w:rPr>
              <w:t>1</w:t>
            </w:r>
            <w:r w:rsidR="007415EF" w:rsidRPr="005A1600">
              <w:rPr>
                <w:b/>
              </w:rPr>
              <w:t>% +RB)</w:t>
            </w:r>
          </w:p>
          <w:p w:rsidR="008A700E" w:rsidRPr="008A700E" w:rsidRDefault="00E3671B" w:rsidP="0093602D">
            <w:pPr>
              <w:jc w:val="center"/>
            </w:pPr>
            <w:r>
              <w:rPr>
                <w:color w:val="808080" w:themeColor="background1" w:themeShade="80"/>
              </w:rPr>
              <w:t>(2018</w:t>
            </w:r>
            <w:r w:rsidR="008A700E" w:rsidRPr="008A700E">
              <w:rPr>
                <w:color w:val="808080" w:themeColor="background1" w:themeShade="80"/>
              </w:rPr>
              <w:t xml:space="preserve"> </w:t>
            </w:r>
            <w:r w:rsidR="0093602D">
              <w:rPr>
                <w:color w:val="808080" w:themeColor="background1" w:themeShade="80"/>
              </w:rPr>
              <w:t>N</w:t>
            </w:r>
            <w:r>
              <w:rPr>
                <w:color w:val="808080" w:themeColor="background1" w:themeShade="80"/>
              </w:rPr>
              <w:t>ational 70</w:t>
            </w:r>
            <w:r w:rsidR="008A700E" w:rsidRPr="008A700E">
              <w:rPr>
                <w:color w:val="808080" w:themeColor="background1" w:themeShade="80"/>
              </w:rPr>
              <w:t>%)</w:t>
            </w:r>
          </w:p>
        </w:tc>
        <w:tc>
          <w:tcPr>
            <w:tcW w:w="3081" w:type="dxa"/>
            <w:vAlign w:val="center"/>
          </w:tcPr>
          <w:p w:rsidR="00AE409E" w:rsidRDefault="009516E0" w:rsidP="00E1374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900FF2" w:rsidRPr="00900FF2">
              <w:rPr>
                <w:b/>
              </w:rPr>
              <w:t>%</w:t>
            </w:r>
            <w:r>
              <w:rPr>
                <w:b/>
              </w:rPr>
              <w:t xml:space="preserve"> (17</w:t>
            </w:r>
            <w:r w:rsidR="007415EF">
              <w:rPr>
                <w:b/>
              </w:rPr>
              <w:t>% +RB)</w:t>
            </w:r>
          </w:p>
          <w:p w:rsidR="00BE78DE" w:rsidRPr="00BE78DE" w:rsidRDefault="00E3671B" w:rsidP="00E13741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(2018</w:t>
            </w:r>
            <w:r w:rsidR="00587B77">
              <w:rPr>
                <w:color w:val="808080" w:themeColor="background1" w:themeShade="80"/>
              </w:rPr>
              <w:t xml:space="preserve"> National </w:t>
            </w:r>
            <w:r w:rsidR="00BE78DE">
              <w:rPr>
                <w:color w:val="808080" w:themeColor="background1" w:themeShade="80"/>
              </w:rPr>
              <w:t>%)</w:t>
            </w:r>
          </w:p>
        </w:tc>
      </w:tr>
      <w:tr w:rsidR="00AE409E" w:rsidTr="00E13741">
        <w:trPr>
          <w:trHeight w:val="542"/>
        </w:trPr>
        <w:tc>
          <w:tcPr>
            <w:tcW w:w="3080" w:type="dxa"/>
            <w:shd w:val="clear" w:color="auto" w:fill="B3FFFF"/>
            <w:vAlign w:val="center"/>
          </w:tcPr>
          <w:p w:rsidR="00AE409E" w:rsidRDefault="00AE409E" w:rsidP="00E13741">
            <w:pPr>
              <w:jc w:val="center"/>
            </w:pPr>
            <w:r>
              <w:t>Maths</w:t>
            </w:r>
          </w:p>
        </w:tc>
        <w:tc>
          <w:tcPr>
            <w:tcW w:w="3081" w:type="dxa"/>
            <w:vAlign w:val="center"/>
          </w:tcPr>
          <w:p w:rsidR="00AE409E" w:rsidRDefault="00A43B02" w:rsidP="00E13741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900FF2" w:rsidRPr="00900FF2">
              <w:rPr>
                <w:b/>
              </w:rPr>
              <w:t>%</w:t>
            </w:r>
            <w:r w:rsidR="00915BC2">
              <w:rPr>
                <w:b/>
              </w:rPr>
              <w:t xml:space="preserve"> (</w:t>
            </w:r>
            <w:r>
              <w:rPr>
                <w:b/>
              </w:rPr>
              <w:t>66</w:t>
            </w:r>
            <w:r w:rsidR="007415EF">
              <w:rPr>
                <w:b/>
              </w:rPr>
              <w:t>% +RB)</w:t>
            </w:r>
          </w:p>
          <w:p w:rsidR="008A700E" w:rsidRPr="008A700E" w:rsidRDefault="00A00981" w:rsidP="00E3671B">
            <w:pPr>
              <w:jc w:val="center"/>
            </w:pPr>
            <w:r>
              <w:rPr>
                <w:color w:val="808080" w:themeColor="background1" w:themeShade="80"/>
              </w:rPr>
              <w:t>(201</w:t>
            </w:r>
            <w:r w:rsidR="00E3671B">
              <w:rPr>
                <w:color w:val="808080" w:themeColor="background1" w:themeShade="80"/>
              </w:rPr>
              <w:t>8</w:t>
            </w:r>
            <w:r w:rsidR="008A700E" w:rsidRPr="008A700E">
              <w:rPr>
                <w:color w:val="808080" w:themeColor="background1" w:themeShade="80"/>
              </w:rPr>
              <w:t xml:space="preserve"> </w:t>
            </w:r>
            <w:r w:rsidR="0093602D">
              <w:rPr>
                <w:color w:val="808080" w:themeColor="background1" w:themeShade="80"/>
              </w:rPr>
              <w:t>N</w:t>
            </w:r>
            <w:r w:rsidR="00E3671B">
              <w:rPr>
                <w:color w:val="808080" w:themeColor="background1" w:themeShade="80"/>
              </w:rPr>
              <w:t>ational 76</w:t>
            </w:r>
            <w:r w:rsidR="008A700E" w:rsidRPr="008A700E">
              <w:rPr>
                <w:color w:val="808080" w:themeColor="background1" w:themeShade="80"/>
              </w:rPr>
              <w:t>%)</w:t>
            </w:r>
          </w:p>
        </w:tc>
        <w:tc>
          <w:tcPr>
            <w:tcW w:w="3081" w:type="dxa"/>
            <w:vAlign w:val="center"/>
          </w:tcPr>
          <w:p w:rsidR="00AE409E" w:rsidRDefault="009516E0" w:rsidP="00E1374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900FF2" w:rsidRPr="00900FF2">
              <w:rPr>
                <w:b/>
              </w:rPr>
              <w:t>%</w:t>
            </w:r>
            <w:r>
              <w:rPr>
                <w:b/>
              </w:rPr>
              <w:t xml:space="preserve"> (20</w:t>
            </w:r>
            <w:r w:rsidR="007415EF">
              <w:rPr>
                <w:b/>
              </w:rPr>
              <w:t>% +RB)</w:t>
            </w:r>
          </w:p>
          <w:p w:rsidR="00BE78DE" w:rsidRPr="00BE78DE" w:rsidRDefault="00E3671B" w:rsidP="00587B77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(2018</w:t>
            </w:r>
            <w:r w:rsidR="00BE78DE" w:rsidRPr="00BE78DE">
              <w:rPr>
                <w:color w:val="808080" w:themeColor="background1" w:themeShade="80"/>
              </w:rPr>
              <w:t xml:space="preserve"> </w:t>
            </w:r>
            <w:r w:rsidR="00587B77">
              <w:rPr>
                <w:color w:val="808080" w:themeColor="background1" w:themeShade="80"/>
              </w:rPr>
              <w:t>National 22</w:t>
            </w:r>
            <w:r w:rsidR="00BE78DE" w:rsidRPr="00BE78DE">
              <w:rPr>
                <w:color w:val="808080" w:themeColor="background1" w:themeShade="80"/>
              </w:rPr>
              <w:t>%)</w:t>
            </w:r>
          </w:p>
        </w:tc>
      </w:tr>
    </w:tbl>
    <w:p w:rsidR="00AE409E" w:rsidRDefault="00AE409E" w:rsidP="002E3DDA">
      <w:pPr>
        <w:spacing w:after="0"/>
        <w:rPr>
          <w:sz w:val="2"/>
        </w:rPr>
      </w:pPr>
    </w:p>
    <w:p w:rsidR="00900FF2" w:rsidRPr="002E3DDA" w:rsidRDefault="002E3DDA" w:rsidP="0075007F">
      <w:pPr>
        <w:tabs>
          <w:tab w:val="left" w:pos="2385"/>
        </w:tabs>
        <w:spacing w:after="0" w:line="240" w:lineRule="auto"/>
        <w:rPr>
          <w:color w:val="808080" w:themeColor="background1" w:themeShade="80"/>
          <w:sz w:val="12"/>
        </w:rPr>
      </w:pPr>
      <w:r>
        <w:rPr>
          <w:color w:val="808080" w:themeColor="background1" w:themeShade="80"/>
          <w:sz w:val="12"/>
        </w:rPr>
        <w:tab/>
      </w:r>
    </w:p>
    <w:p w:rsidR="002E3DDA" w:rsidRPr="002E3DDA" w:rsidRDefault="002E3DDA" w:rsidP="0075007F">
      <w:pPr>
        <w:spacing w:after="0" w:line="240" w:lineRule="auto"/>
        <w:rPr>
          <w:b/>
          <w:sz w:val="2"/>
          <w:u w:val="single"/>
        </w:rPr>
      </w:pPr>
    </w:p>
    <w:p w:rsidR="00E13741" w:rsidRDefault="00332458" w:rsidP="0075007F">
      <w:pPr>
        <w:spacing w:after="0" w:line="240" w:lineRule="auto"/>
        <w:rPr>
          <w:b/>
          <w:u w:val="single"/>
        </w:rPr>
      </w:pPr>
      <w:r w:rsidRPr="00332458">
        <w:rPr>
          <w:b/>
          <w:u w:val="single"/>
        </w:rPr>
        <w:t>Early Years</w:t>
      </w:r>
    </w:p>
    <w:p w:rsidR="0075007F" w:rsidRPr="0075007F" w:rsidRDefault="0075007F" w:rsidP="0075007F">
      <w:pPr>
        <w:spacing w:after="0" w:line="240" w:lineRule="auto"/>
        <w:rPr>
          <w:b/>
          <w:sz w:val="1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32458" w:rsidTr="00E13741">
        <w:tc>
          <w:tcPr>
            <w:tcW w:w="3080" w:type="dxa"/>
            <w:shd w:val="clear" w:color="auto" w:fill="009999"/>
          </w:tcPr>
          <w:p w:rsidR="00332458" w:rsidRPr="00332458" w:rsidRDefault="00332458" w:rsidP="00332458">
            <w:pPr>
              <w:jc w:val="center"/>
            </w:pPr>
            <w:r w:rsidRPr="00332458">
              <w:t>Aspect</w:t>
            </w:r>
          </w:p>
        </w:tc>
        <w:tc>
          <w:tcPr>
            <w:tcW w:w="3081" w:type="dxa"/>
            <w:shd w:val="clear" w:color="auto" w:fill="009999"/>
          </w:tcPr>
          <w:p w:rsidR="00332458" w:rsidRPr="00332458" w:rsidRDefault="00332458" w:rsidP="00332458">
            <w:pPr>
              <w:jc w:val="center"/>
            </w:pPr>
            <w:r>
              <w:t>% meeting and exceeding the Early Learning Goal</w:t>
            </w:r>
          </w:p>
        </w:tc>
        <w:tc>
          <w:tcPr>
            <w:tcW w:w="3081" w:type="dxa"/>
            <w:shd w:val="clear" w:color="auto" w:fill="009999"/>
          </w:tcPr>
          <w:p w:rsidR="00332458" w:rsidRPr="00332458" w:rsidRDefault="00332458" w:rsidP="00332458">
            <w:pPr>
              <w:jc w:val="center"/>
            </w:pPr>
            <w:r>
              <w:t>% exceeding the Early Learning Goal</w:t>
            </w:r>
          </w:p>
        </w:tc>
      </w:tr>
      <w:tr w:rsidR="00332458" w:rsidTr="00E13741">
        <w:trPr>
          <w:trHeight w:val="525"/>
        </w:trPr>
        <w:tc>
          <w:tcPr>
            <w:tcW w:w="3080" w:type="dxa"/>
            <w:shd w:val="clear" w:color="auto" w:fill="B3FFFF"/>
            <w:vAlign w:val="center"/>
          </w:tcPr>
          <w:p w:rsidR="00332458" w:rsidRPr="00332458" w:rsidRDefault="00332458" w:rsidP="00E13741">
            <w:pPr>
              <w:jc w:val="center"/>
            </w:pPr>
            <w:r>
              <w:t>Reading</w:t>
            </w:r>
          </w:p>
        </w:tc>
        <w:tc>
          <w:tcPr>
            <w:tcW w:w="3081" w:type="dxa"/>
            <w:vAlign w:val="center"/>
          </w:tcPr>
          <w:p w:rsidR="00332458" w:rsidRDefault="009516E0" w:rsidP="00E13741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  <w:r w:rsidR="00900FF2">
              <w:rPr>
                <w:b/>
              </w:rPr>
              <w:t>%</w:t>
            </w:r>
            <w:r w:rsidR="00915BC2">
              <w:rPr>
                <w:b/>
              </w:rPr>
              <w:t xml:space="preserve"> (</w:t>
            </w:r>
            <w:r>
              <w:rPr>
                <w:b/>
              </w:rPr>
              <w:t>74</w:t>
            </w:r>
            <w:r w:rsidR="007415EF">
              <w:rPr>
                <w:b/>
              </w:rPr>
              <w:t>% +RB)</w:t>
            </w:r>
          </w:p>
          <w:p w:rsidR="00900FF2" w:rsidRPr="00900FF2" w:rsidRDefault="00592826" w:rsidP="00587B77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(201</w:t>
            </w:r>
            <w:r w:rsidR="00587B77">
              <w:rPr>
                <w:color w:val="808080" w:themeColor="background1" w:themeShade="80"/>
              </w:rPr>
              <w:t>8</w:t>
            </w:r>
            <w:r>
              <w:rPr>
                <w:color w:val="808080" w:themeColor="background1" w:themeShade="80"/>
              </w:rPr>
              <w:t xml:space="preserve"> National = 77</w:t>
            </w:r>
            <w:r w:rsidR="00900FF2">
              <w:rPr>
                <w:color w:val="808080" w:themeColor="background1" w:themeShade="80"/>
              </w:rPr>
              <w:t>%)</w:t>
            </w:r>
          </w:p>
        </w:tc>
        <w:tc>
          <w:tcPr>
            <w:tcW w:w="3081" w:type="dxa"/>
            <w:vAlign w:val="center"/>
          </w:tcPr>
          <w:p w:rsidR="00332458" w:rsidRDefault="009516E0" w:rsidP="00E13741">
            <w:pPr>
              <w:jc w:val="center"/>
              <w:rPr>
                <w:b/>
              </w:rPr>
            </w:pPr>
            <w:r>
              <w:rPr>
                <w:b/>
              </w:rPr>
              <w:t>12% (11</w:t>
            </w:r>
            <w:r w:rsidR="00900FF2">
              <w:rPr>
                <w:b/>
              </w:rPr>
              <w:t>%</w:t>
            </w:r>
            <w:r>
              <w:rPr>
                <w:b/>
              </w:rPr>
              <w:t xml:space="preserve"> +RB)</w:t>
            </w:r>
            <w:r w:rsidR="007E778D">
              <w:rPr>
                <w:b/>
              </w:rPr>
              <w:t xml:space="preserve"> </w:t>
            </w:r>
          </w:p>
          <w:p w:rsidR="00900FF2" w:rsidRPr="00900FF2" w:rsidRDefault="00592826" w:rsidP="00F54A1D">
            <w:pPr>
              <w:jc w:val="center"/>
              <w:rPr>
                <w:b/>
              </w:rPr>
            </w:pPr>
            <w:r>
              <w:rPr>
                <w:color w:val="808080" w:themeColor="background1" w:themeShade="80"/>
              </w:rPr>
              <w:t>(201</w:t>
            </w:r>
            <w:r w:rsidR="003F173C">
              <w:rPr>
                <w:color w:val="808080" w:themeColor="background1" w:themeShade="80"/>
              </w:rPr>
              <w:t>8 National 19</w:t>
            </w:r>
            <w:r w:rsidR="00900FF2">
              <w:rPr>
                <w:color w:val="808080" w:themeColor="background1" w:themeShade="80"/>
              </w:rPr>
              <w:t>%)</w:t>
            </w:r>
          </w:p>
        </w:tc>
      </w:tr>
      <w:tr w:rsidR="00332458" w:rsidTr="00E13741">
        <w:trPr>
          <w:trHeight w:val="561"/>
        </w:trPr>
        <w:tc>
          <w:tcPr>
            <w:tcW w:w="3080" w:type="dxa"/>
            <w:shd w:val="clear" w:color="auto" w:fill="B3FFFF"/>
            <w:vAlign w:val="center"/>
          </w:tcPr>
          <w:p w:rsidR="00332458" w:rsidRPr="00332458" w:rsidRDefault="00332458" w:rsidP="00E13741">
            <w:pPr>
              <w:jc w:val="center"/>
            </w:pPr>
            <w:r w:rsidRPr="00332458">
              <w:t>Writing</w:t>
            </w:r>
          </w:p>
        </w:tc>
        <w:tc>
          <w:tcPr>
            <w:tcW w:w="3081" w:type="dxa"/>
            <w:vAlign w:val="center"/>
          </w:tcPr>
          <w:p w:rsidR="00332458" w:rsidRDefault="009516E0" w:rsidP="00E13741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7E778D">
              <w:rPr>
                <w:b/>
              </w:rPr>
              <w:t>% (</w:t>
            </w:r>
            <w:r>
              <w:rPr>
                <w:b/>
              </w:rPr>
              <w:t>65</w:t>
            </w:r>
            <w:r w:rsidR="00900FF2">
              <w:rPr>
                <w:b/>
              </w:rPr>
              <w:t>%</w:t>
            </w:r>
            <w:r w:rsidR="007415EF">
              <w:rPr>
                <w:b/>
              </w:rPr>
              <w:t xml:space="preserve"> +RB)</w:t>
            </w:r>
          </w:p>
          <w:p w:rsidR="00900FF2" w:rsidRPr="00900FF2" w:rsidRDefault="003F173C" w:rsidP="00900FF2">
            <w:pPr>
              <w:jc w:val="center"/>
              <w:rPr>
                <w:b/>
              </w:rPr>
            </w:pPr>
            <w:r>
              <w:rPr>
                <w:color w:val="808080" w:themeColor="background1" w:themeShade="80"/>
              </w:rPr>
              <w:t>(2018 National = 74</w:t>
            </w:r>
            <w:r w:rsidR="00900FF2">
              <w:rPr>
                <w:color w:val="808080" w:themeColor="background1" w:themeShade="80"/>
              </w:rPr>
              <w:t>%)</w:t>
            </w:r>
          </w:p>
        </w:tc>
        <w:tc>
          <w:tcPr>
            <w:tcW w:w="3081" w:type="dxa"/>
            <w:vAlign w:val="center"/>
          </w:tcPr>
          <w:p w:rsidR="00332458" w:rsidRDefault="007415EF" w:rsidP="00E1374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900FF2">
              <w:rPr>
                <w:b/>
              </w:rPr>
              <w:t>%</w:t>
            </w:r>
          </w:p>
          <w:p w:rsidR="00900FF2" w:rsidRPr="00900FF2" w:rsidRDefault="00592826" w:rsidP="003F173C">
            <w:pPr>
              <w:jc w:val="center"/>
              <w:rPr>
                <w:b/>
              </w:rPr>
            </w:pPr>
            <w:r>
              <w:rPr>
                <w:color w:val="808080" w:themeColor="background1" w:themeShade="80"/>
              </w:rPr>
              <w:t>(201</w:t>
            </w:r>
            <w:r w:rsidR="003F173C">
              <w:rPr>
                <w:color w:val="808080" w:themeColor="background1" w:themeShade="80"/>
              </w:rPr>
              <w:t>8</w:t>
            </w:r>
            <w:r w:rsidR="00F54A1D">
              <w:rPr>
                <w:color w:val="808080" w:themeColor="background1" w:themeShade="80"/>
              </w:rPr>
              <w:t xml:space="preserve"> National = 11</w:t>
            </w:r>
            <w:r w:rsidR="00900FF2">
              <w:rPr>
                <w:color w:val="808080" w:themeColor="background1" w:themeShade="80"/>
              </w:rPr>
              <w:t>%)</w:t>
            </w:r>
          </w:p>
        </w:tc>
      </w:tr>
      <w:tr w:rsidR="00332458" w:rsidTr="00E13741">
        <w:trPr>
          <w:trHeight w:val="569"/>
        </w:trPr>
        <w:tc>
          <w:tcPr>
            <w:tcW w:w="3080" w:type="dxa"/>
            <w:shd w:val="clear" w:color="auto" w:fill="B3FFFF"/>
            <w:vAlign w:val="center"/>
          </w:tcPr>
          <w:p w:rsidR="00332458" w:rsidRPr="00332458" w:rsidRDefault="00332458" w:rsidP="00E13741">
            <w:pPr>
              <w:jc w:val="center"/>
            </w:pPr>
            <w:r w:rsidRPr="00332458">
              <w:t>Number</w:t>
            </w:r>
          </w:p>
        </w:tc>
        <w:tc>
          <w:tcPr>
            <w:tcW w:w="3081" w:type="dxa"/>
            <w:vAlign w:val="center"/>
          </w:tcPr>
          <w:p w:rsidR="00332458" w:rsidRDefault="009516E0" w:rsidP="00E13741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  <w:r w:rsidR="00900FF2">
              <w:rPr>
                <w:b/>
              </w:rPr>
              <w:t>%</w:t>
            </w:r>
            <w:r w:rsidR="007E778D">
              <w:rPr>
                <w:b/>
              </w:rPr>
              <w:t xml:space="preserve"> (</w:t>
            </w:r>
            <w:r>
              <w:rPr>
                <w:b/>
              </w:rPr>
              <w:t>76</w:t>
            </w:r>
            <w:r w:rsidR="0020075F">
              <w:rPr>
                <w:b/>
              </w:rPr>
              <w:t>% +RB)</w:t>
            </w:r>
          </w:p>
          <w:p w:rsidR="00900FF2" w:rsidRPr="00900FF2" w:rsidRDefault="00F54A1D" w:rsidP="003F173C">
            <w:pPr>
              <w:jc w:val="center"/>
              <w:rPr>
                <w:b/>
              </w:rPr>
            </w:pPr>
            <w:r>
              <w:rPr>
                <w:color w:val="808080" w:themeColor="background1" w:themeShade="80"/>
              </w:rPr>
              <w:t>(201</w:t>
            </w:r>
            <w:r w:rsidR="003F173C">
              <w:rPr>
                <w:color w:val="808080" w:themeColor="background1" w:themeShade="80"/>
              </w:rPr>
              <w:t>8 National = 80</w:t>
            </w:r>
            <w:r w:rsidR="00900FF2">
              <w:rPr>
                <w:color w:val="808080" w:themeColor="background1" w:themeShade="80"/>
              </w:rPr>
              <w:t>%)</w:t>
            </w:r>
          </w:p>
        </w:tc>
        <w:tc>
          <w:tcPr>
            <w:tcW w:w="3081" w:type="dxa"/>
            <w:vAlign w:val="center"/>
          </w:tcPr>
          <w:p w:rsidR="00332458" w:rsidRDefault="009516E0" w:rsidP="00E1374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E778D">
              <w:rPr>
                <w:b/>
              </w:rPr>
              <w:t>%</w:t>
            </w:r>
            <w:r>
              <w:rPr>
                <w:b/>
              </w:rPr>
              <w:t xml:space="preserve"> (5% +RB)</w:t>
            </w:r>
            <w:r w:rsidR="007E778D">
              <w:rPr>
                <w:b/>
              </w:rPr>
              <w:t xml:space="preserve"> </w:t>
            </w:r>
          </w:p>
          <w:p w:rsidR="00900FF2" w:rsidRPr="00900FF2" w:rsidRDefault="003F173C" w:rsidP="00F54A1D">
            <w:pPr>
              <w:jc w:val="center"/>
              <w:rPr>
                <w:b/>
              </w:rPr>
            </w:pPr>
            <w:r>
              <w:rPr>
                <w:color w:val="808080" w:themeColor="background1" w:themeShade="80"/>
              </w:rPr>
              <w:t>(2018</w:t>
            </w:r>
            <w:r w:rsidR="00592826">
              <w:rPr>
                <w:color w:val="808080" w:themeColor="background1" w:themeShade="80"/>
              </w:rPr>
              <w:t xml:space="preserve"> </w:t>
            </w:r>
            <w:r w:rsidR="00F54A1D">
              <w:rPr>
                <w:color w:val="808080" w:themeColor="background1" w:themeShade="80"/>
              </w:rPr>
              <w:t>National</w:t>
            </w:r>
            <w:r w:rsidR="00592826">
              <w:rPr>
                <w:color w:val="808080" w:themeColor="background1" w:themeShade="80"/>
              </w:rPr>
              <w:t xml:space="preserve"> = 16</w:t>
            </w:r>
            <w:r w:rsidR="00900FF2">
              <w:rPr>
                <w:color w:val="808080" w:themeColor="background1" w:themeShade="80"/>
              </w:rPr>
              <w:t>%)</w:t>
            </w:r>
          </w:p>
        </w:tc>
      </w:tr>
      <w:tr w:rsidR="00332458" w:rsidTr="00E13741">
        <w:trPr>
          <w:trHeight w:val="549"/>
        </w:trPr>
        <w:tc>
          <w:tcPr>
            <w:tcW w:w="3080" w:type="dxa"/>
            <w:shd w:val="clear" w:color="auto" w:fill="B3FFFF"/>
            <w:vAlign w:val="center"/>
          </w:tcPr>
          <w:p w:rsidR="00332458" w:rsidRPr="00332458" w:rsidRDefault="00332458" w:rsidP="00E13741">
            <w:pPr>
              <w:jc w:val="center"/>
            </w:pPr>
            <w:r w:rsidRPr="00332458">
              <w:t>SSM</w:t>
            </w:r>
          </w:p>
        </w:tc>
        <w:tc>
          <w:tcPr>
            <w:tcW w:w="3081" w:type="dxa"/>
            <w:vAlign w:val="center"/>
          </w:tcPr>
          <w:p w:rsidR="00332458" w:rsidRDefault="009516E0" w:rsidP="00E13741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  <w:r w:rsidR="00900FF2">
              <w:rPr>
                <w:b/>
              </w:rPr>
              <w:t>%</w:t>
            </w:r>
            <w:r w:rsidR="007E778D">
              <w:rPr>
                <w:b/>
              </w:rPr>
              <w:t xml:space="preserve"> (</w:t>
            </w:r>
            <w:r>
              <w:rPr>
                <w:b/>
              </w:rPr>
              <w:t>78</w:t>
            </w:r>
            <w:r w:rsidR="0020075F">
              <w:rPr>
                <w:b/>
              </w:rPr>
              <w:t>% +RB)</w:t>
            </w:r>
          </w:p>
          <w:p w:rsidR="00900FF2" w:rsidRPr="00900FF2" w:rsidRDefault="003F173C" w:rsidP="00900FF2">
            <w:pPr>
              <w:jc w:val="center"/>
              <w:rPr>
                <w:b/>
              </w:rPr>
            </w:pPr>
            <w:r>
              <w:rPr>
                <w:color w:val="808080" w:themeColor="background1" w:themeShade="80"/>
              </w:rPr>
              <w:t>(2018</w:t>
            </w:r>
            <w:r w:rsidR="00592826">
              <w:rPr>
                <w:color w:val="808080" w:themeColor="background1" w:themeShade="80"/>
              </w:rPr>
              <w:t xml:space="preserve"> National = 82</w:t>
            </w:r>
            <w:r w:rsidR="00900FF2">
              <w:rPr>
                <w:color w:val="808080" w:themeColor="background1" w:themeShade="80"/>
              </w:rPr>
              <w:t>%)</w:t>
            </w:r>
          </w:p>
        </w:tc>
        <w:tc>
          <w:tcPr>
            <w:tcW w:w="3081" w:type="dxa"/>
            <w:vAlign w:val="center"/>
          </w:tcPr>
          <w:p w:rsidR="00332458" w:rsidRDefault="009516E0" w:rsidP="00E1374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00FF2">
              <w:rPr>
                <w:b/>
              </w:rPr>
              <w:t>%</w:t>
            </w:r>
            <w:r>
              <w:rPr>
                <w:b/>
              </w:rPr>
              <w:t xml:space="preserve"> (5% +RB)</w:t>
            </w:r>
            <w:r w:rsidR="0020075F">
              <w:rPr>
                <w:b/>
              </w:rPr>
              <w:t xml:space="preserve"> </w:t>
            </w:r>
          </w:p>
          <w:p w:rsidR="00900FF2" w:rsidRPr="00900FF2" w:rsidRDefault="00592826" w:rsidP="00F54A1D">
            <w:pPr>
              <w:jc w:val="center"/>
              <w:rPr>
                <w:b/>
              </w:rPr>
            </w:pPr>
            <w:r>
              <w:rPr>
                <w:color w:val="808080" w:themeColor="background1" w:themeShade="80"/>
              </w:rPr>
              <w:t>(</w:t>
            </w:r>
            <w:r w:rsidR="003F173C">
              <w:rPr>
                <w:color w:val="808080" w:themeColor="background1" w:themeShade="80"/>
              </w:rPr>
              <w:t>2018</w:t>
            </w:r>
            <w:r w:rsidR="00F54A1D">
              <w:rPr>
                <w:color w:val="808080" w:themeColor="background1" w:themeShade="80"/>
              </w:rPr>
              <w:t xml:space="preserve"> National</w:t>
            </w:r>
            <w:r>
              <w:rPr>
                <w:color w:val="808080" w:themeColor="background1" w:themeShade="80"/>
              </w:rPr>
              <w:t xml:space="preserve"> = 15</w:t>
            </w:r>
            <w:r w:rsidR="00900FF2">
              <w:rPr>
                <w:color w:val="808080" w:themeColor="background1" w:themeShade="80"/>
              </w:rPr>
              <w:t>%)</w:t>
            </w:r>
          </w:p>
        </w:tc>
      </w:tr>
      <w:tr w:rsidR="00E13741" w:rsidTr="00E13741">
        <w:tc>
          <w:tcPr>
            <w:tcW w:w="3080" w:type="dxa"/>
            <w:shd w:val="clear" w:color="auto" w:fill="B3FFFF"/>
            <w:vAlign w:val="center"/>
          </w:tcPr>
          <w:p w:rsidR="00E13741" w:rsidRPr="00332458" w:rsidRDefault="00E13741" w:rsidP="00E13741">
            <w:pPr>
              <w:jc w:val="center"/>
            </w:pPr>
            <w:r>
              <w:t>% of children reaching a Good Level of Development</w:t>
            </w:r>
          </w:p>
        </w:tc>
        <w:tc>
          <w:tcPr>
            <w:tcW w:w="6162" w:type="dxa"/>
            <w:gridSpan w:val="2"/>
            <w:vAlign w:val="center"/>
          </w:tcPr>
          <w:p w:rsidR="00E13741" w:rsidRPr="00900FF2" w:rsidRDefault="00A43B02" w:rsidP="00E13741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900FF2" w:rsidRPr="00900FF2">
              <w:rPr>
                <w:b/>
              </w:rPr>
              <w:t>%</w:t>
            </w:r>
            <w:r w:rsidR="009516E0">
              <w:rPr>
                <w:b/>
              </w:rPr>
              <w:t xml:space="preserve"> (62</w:t>
            </w:r>
            <w:r w:rsidR="0020075F">
              <w:rPr>
                <w:b/>
              </w:rPr>
              <w:t>% +RB)</w:t>
            </w:r>
          </w:p>
          <w:p w:rsidR="00900FF2" w:rsidRPr="00900FF2" w:rsidRDefault="007E778D" w:rsidP="00E13741">
            <w:pPr>
              <w:jc w:val="center"/>
            </w:pPr>
            <w:r>
              <w:rPr>
                <w:color w:val="808080" w:themeColor="background1" w:themeShade="80"/>
              </w:rPr>
              <w:t>(2018</w:t>
            </w:r>
            <w:r w:rsidR="00592826">
              <w:rPr>
                <w:color w:val="808080" w:themeColor="background1" w:themeShade="80"/>
              </w:rPr>
              <w:t xml:space="preserve"> </w:t>
            </w:r>
            <w:r>
              <w:rPr>
                <w:color w:val="808080" w:themeColor="background1" w:themeShade="80"/>
              </w:rPr>
              <w:t>National = 72</w:t>
            </w:r>
            <w:r w:rsidR="00900FF2" w:rsidRPr="00900FF2">
              <w:rPr>
                <w:color w:val="808080" w:themeColor="background1" w:themeShade="80"/>
              </w:rPr>
              <w:t>%)</w:t>
            </w:r>
          </w:p>
        </w:tc>
      </w:tr>
    </w:tbl>
    <w:p w:rsidR="00332458" w:rsidRPr="00E13741" w:rsidRDefault="00332458" w:rsidP="0075007F">
      <w:pPr>
        <w:spacing w:after="0" w:line="240" w:lineRule="auto"/>
        <w:rPr>
          <w:b/>
          <w:sz w:val="2"/>
          <w:u w:val="single"/>
        </w:rPr>
      </w:pPr>
    </w:p>
    <w:p w:rsidR="0075007F" w:rsidRPr="0075007F" w:rsidRDefault="0075007F" w:rsidP="0075007F">
      <w:pPr>
        <w:spacing w:after="0" w:line="240" w:lineRule="auto"/>
        <w:rPr>
          <w:b/>
          <w:sz w:val="10"/>
          <w:u w:val="single"/>
        </w:rPr>
      </w:pPr>
    </w:p>
    <w:p w:rsidR="00332458" w:rsidRDefault="00332458" w:rsidP="0075007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Phonics</w:t>
      </w:r>
    </w:p>
    <w:p w:rsidR="0075007F" w:rsidRPr="0075007F" w:rsidRDefault="0075007F" w:rsidP="0075007F">
      <w:pPr>
        <w:spacing w:after="0" w:line="240" w:lineRule="auto"/>
        <w:rPr>
          <w:b/>
          <w:sz w:val="1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119"/>
      </w:tblGrid>
      <w:tr w:rsidR="00900FF2" w:rsidTr="00E13741">
        <w:tc>
          <w:tcPr>
            <w:tcW w:w="3085" w:type="dxa"/>
            <w:shd w:val="clear" w:color="auto" w:fill="009999"/>
          </w:tcPr>
          <w:p w:rsidR="00900FF2" w:rsidRDefault="00900FF2" w:rsidP="00332458">
            <w:pPr>
              <w:jc w:val="center"/>
              <w:rPr>
                <w:b/>
                <w:u w:val="single"/>
              </w:rPr>
            </w:pPr>
          </w:p>
        </w:tc>
        <w:tc>
          <w:tcPr>
            <w:tcW w:w="3119" w:type="dxa"/>
            <w:shd w:val="clear" w:color="auto" w:fill="009999"/>
          </w:tcPr>
          <w:p w:rsidR="00900FF2" w:rsidRPr="00332458" w:rsidRDefault="00900FF2" w:rsidP="00E13741">
            <w:pPr>
              <w:jc w:val="center"/>
            </w:pPr>
            <w:r w:rsidRPr="00332458">
              <w:t>% working at the</w:t>
            </w:r>
            <w:r>
              <w:t xml:space="preserve"> expected standard</w:t>
            </w:r>
          </w:p>
        </w:tc>
      </w:tr>
      <w:tr w:rsidR="00900FF2" w:rsidTr="00900FF2">
        <w:trPr>
          <w:trHeight w:val="582"/>
        </w:trPr>
        <w:tc>
          <w:tcPr>
            <w:tcW w:w="3085" w:type="dxa"/>
            <w:shd w:val="clear" w:color="auto" w:fill="B3FFFF"/>
            <w:vAlign w:val="center"/>
          </w:tcPr>
          <w:p w:rsidR="00900FF2" w:rsidRPr="00332458" w:rsidRDefault="00900FF2" w:rsidP="00E13741">
            <w:pPr>
              <w:jc w:val="center"/>
            </w:pPr>
            <w:r>
              <w:t xml:space="preserve">By the end of </w:t>
            </w:r>
            <w:r w:rsidRPr="00332458">
              <w:t>Year 1</w:t>
            </w:r>
          </w:p>
        </w:tc>
        <w:tc>
          <w:tcPr>
            <w:tcW w:w="3119" w:type="dxa"/>
            <w:vAlign w:val="center"/>
          </w:tcPr>
          <w:p w:rsidR="00900FF2" w:rsidRDefault="009516E0" w:rsidP="00900FF2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  <w:r w:rsidR="00900FF2" w:rsidRPr="00900FF2">
              <w:rPr>
                <w:b/>
              </w:rPr>
              <w:t>%</w:t>
            </w:r>
            <w:r>
              <w:rPr>
                <w:b/>
              </w:rPr>
              <w:t xml:space="preserve"> (69</w:t>
            </w:r>
            <w:r w:rsidR="0020075F">
              <w:rPr>
                <w:b/>
              </w:rPr>
              <w:t>% +RB)</w:t>
            </w:r>
          </w:p>
          <w:p w:rsidR="00900FF2" w:rsidRPr="00900FF2" w:rsidRDefault="00900FF2" w:rsidP="00587B77">
            <w:pPr>
              <w:jc w:val="center"/>
            </w:pPr>
            <w:r w:rsidRPr="00900FF2">
              <w:rPr>
                <w:color w:val="808080" w:themeColor="background1" w:themeShade="80"/>
              </w:rPr>
              <w:t>(</w:t>
            </w:r>
            <w:r>
              <w:rPr>
                <w:color w:val="808080" w:themeColor="background1" w:themeShade="80"/>
              </w:rPr>
              <w:t>201</w:t>
            </w:r>
            <w:r w:rsidR="007E778D">
              <w:rPr>
                <w:color w:val="808080" w:themeColor="background1" w:themeShade="80"/>
              </w:rPr>
              <w:t>8</w:t>
            </w:r>
            <w:r>
              <w:rPr>
                <w:color w:val="808080" w:themeColor="background1" w:themeShade="80"/>
              </w:rPr>
              <w:t xml:space="preserve"> National = </w:t>
            </w:r>
            <w:r w:rsidR="00C50433">
              <w:rPr>
                <w:color w:val="808080" w:themeColor="background1" w:themeShade="80"/>
              </w:rPr>
              <w:t>8</w:t>
            </w:r>
            <w:r w:rsidR="00587B77">
              <w:rPr>
                <w:color w:val="808080" w:themeColor="background1" w:themeShade="80"/>
              </w:rPr>
              <w:t>2</w:t>
            </w:r>
            <w:r>
              <w:rPr>
                <w:color w:val="808080" w:themeColor="background1" w:themeShade="80"/>
              </w:rPr>
              <w:t>%)</w:t>
            </w:r>
          </w:p>
        </w:tc>
      </w:tr>
      <w:tr w:rsidR="00900FF2" w:rsidTr="00900FF2">
        <w:trPr>
          <w:trHeight w:val="548"/>
        </w:trPr>
        <w:tc>
          <w:tcPr>
            <w:tcW w:w="3085" w:type="dxa"/>
            <w:shd w:val="clear" w:color="auto" w:fill="B3FFFF"/>
            <w:vAlign w:val="center"/>
          </w:tcPr>
          <w:p w:rsidR="00900FF2" w:rsidRPr="00332458" w:rsidRDefault="00AE104D" w:rsidP="00E13741">
            <w:pPr>
              <w:jc w:val="center"/>
            </w:pPr>
            <w:r>
              <w:t>B</w:t>
            </w:r>
            <w:r w:rsidR="00900FF2">
              <w:t xml:space="preserve">y the end of </w:t>
            </w:r>
            <w:r w:rsidR="00900FF2" w:rsidRPr="00332458">
              <w:t>Year 2</w:t>
            </w:r>
          </w:p>
        </w:tc>
        <w:tc>
          <w:tcPr>
            <w:tcW w:w="3119" w:type="dxa"/>
            <w:vAlign w:val="center"/>
          </w:tcPr>
          <w:p w:rsidR="00900FF2" w:rsidRDefault="009516E0" w:rsidP="00900FF2">
            <w:pPr>
              <w:jc w:val="center"/>
              <w:rPr>
                <w:b/>
              </w:rPr>
            </w:pPr>
            <w:r>
              <w:rPr>
                <w:b/>
              </w:rPr>
              <w:t>91% (83</w:t>
            </w:r>
            <w:r w:rsidR="0020075F">
              <w:rPr>
                <w:b/>
              </w:rPr>
              <w:t>% +RB)</w:t>
            </w:r>
          </w:p>
          <w:p w:rsidR="00900FF2" w:rsidRPr="00900FF2" w:rsidRDefault="00900FF2" w:rsidP="00B1009D">
            <w:pPr>
              <w:jc w:val="center"/>
            </w:pPr>
            <w:r w:rsidRPr="00900FF2">
              <w:rPr>
                <w:color w:val="808080" w:themeColor="background1" w:themeShade="80"/>
              </w:rPr>
              <w:t>(201</w:t>
            </w:r>
            <w:r w:rsidR="00587B77">
              <w:rPr>
                <w:color w:val="808080" w:themeColor="background1" w:themeShade="80"/>
              </w:rPr>
              <w:t>8</w:t>
            </w:r>
            <w:r w:rsidRPr="00900FF2">
              <w:rPr>
                <w:color w:val="808080" w:themeColor="background1" w:themeShade="80"/>
              </w:rPr>
              <w:t xml:space="preserve"> National = </w:t>
            </w:r>
            <w:r>
              <w:rPr>
                <w:color w:val="808080" w:themeColor="background1" w:themeShade="80"/>
              </w:rPr>
              <w:t>9</w:t>
            </w:r>
            <w:r w:rsidR="00B1009D">
              <w:rPr>
                <w:color w:val="808080" w:themeColor="background1" w:themeShade="80"/>
              </w:rPr>
              <w:t>2</w:t>
            </w:r>
            <w:r>
              <w:rPr>
                <w:color w:val="808080" w:themeColor="background1" w:themeShade="80"/>
              </w:rPr>
              <w:t>%)</w:t>
            </w:r>
          </w:p>
        </w:tc>
      </w:tr>
    </w:tbl>
    <w:p w:rsidR="00332458" w:rsidRPr="00332458" w:rsidRDefault="00332458" w:rsidP="00AE104D">
      <w:pPr>
        <w:rPr>
          <w:b/>
          <w:u w:val="single"/>
        </w:rPr>
      </w:pPr>
    </w:p>
    <w:sectPr w:rsidR="00332458" w:rsidRPr="00332458" w:rsidSect="00AE104D">
      <w:headerReference w:type="default" r:id="rId8"/>
      <w:pgSz w:w="11906" w:h="16838"/>
      <w:pgMar w:top="1440" w:right="1440" w:bottom="284" w:left="1440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A9A" w:rsidRDefault="00950A9A" w:rsidP="00AE409E">
      <w:pPr>
        <w:spacing w:after="0" w:line="240" w:lineRule="auto"/>
      </w:pPr>
      <w:r>
        <w:separator/>
      </w:r>
    </w:p>
  </w:endnote>
  <w:endnote w:type="continuationSeparator" w:id="0">
    <w:p w:rsidR="00950A9A" w:rsidRDefault="00950A9A" w:rsidP="00AE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A9A" w:rsidRDefault="00950A9A" w:rsidP="00AE409E">
      <w:pPr>
        <w:spacing w:after="0" w:line="240" w:lineRule="auto"/>
      </w:pPr>
      <w:r>
        <w:separator/>
      </w:r>
    </w:p>
  </w:footnote>
  <w:footnote w:type="continuationSeparator" w:id="0">
    <w:p w:rsidR="00950A9A" w:rsidRDefault="00950A9A" w:rsidP="00AE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DE" w:rsidRDefault="00BE78DE" w:rsidP="00E1374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B9C8BDD" wp14:editId="7FAE5E2B">
          <wp:extent cx="3179722" cy="437479"/>
          <wp:effectExtent l="0" t="0" r="1905" b="1270"/>
          <wp:docPr id="1" name="Picture 1" descr="C:\Users\eholton.TMT\Pictures\Master hea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holton.TMT\Pictures\Master head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0989" cy="437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78DE" w:rsidRDefault="00BE78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03856"/>
    <w:multiLevelType w:val="hybridMultilevel"/>
    <w:tmpl w:val="6C521418"/>
    <w:lvl w:ilvl="0" w:tplc="8124ACBE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9E"/>
    <w:rsid w:val="00020B7B"/>
    <w:rsid w:val="00053D2C"/>
    <w:rsid w:val="000707FA"/>
    <w:rsid w:val="001273B8"/>
    <w:rsid w:val="001F3D6D"/>
    <w:rsid w:val="0020075F"/>
    <w:rsid w:val="002941BB"/>
    <w:rsid w:val="002D7595"/>
    <w:rsid w:val="002E3DDA"/>
    <w:rsid w:val="00332458"/>
    <w:rsid w:val="00373344"/>
    <w:rsid w:val="003F173C"/>
    <w:rsid w:val="004008F1"/>
    <w:rsid w:val="004F0729"/>
    <w:rsid w:val="00587B77"/>
    <w:rsid w:val="00592826"/>
    <w:rsid w:val="005A1600"/>
    <w:rsid w:val="00672EEF"/>
    <w:rsid w:val="006746A4"/>
    <w:rsid w:val="006929D9"/>
    <w:rsid w:val="006F4BFB"/>
    <w:rsid w:val="007415EF"/>
    <w:rsid w:val="0075007F"/>
    <w:rsid w:val="007557F0"/>
    <w:rsid w:val="00777E7B"/>
    <w:rsid w:val="007E778D"/>
    <w:rsid w:val="008A700E"/>
    <w:rsid w:val="008E21F8"/>
    <w:rsid w:val="008F6308"/>
    <w:rsid w:val="00900FF2"/>
    <w:rsid w:val="00915BC2"/>
    <w:rsid w:val="0093602D"/>
    <w:rsid w:val="00950A9A"/>
    <w:rsid w:val="009516E0"/>
    <w:rsid w:val="00A00981"/>
    <w:rsid w:val="00A36BD3"/>
    <w:rsid w:val="00A43B02"/>
    <w:rsid w:val="00A6565F"/>
    <w:rsid w:val="00AB4635"/>
    <w:rsid w:val="00AE104D"/>
    <w:rsid w:val="00AE409E"/>
    <w:rsid w:val="00B1009D"/>
    <w:rsid w:val="00B40AC0"/>
    <w:rsid w:val="00BE78DE"/>
    <w:rsid w:val="00C50433"/>
    <w:rsid w:val="00C57DCB"/>
    <w:rsid w:val="00D229DB"/>
    <w:rsid w:val="00D7376D"/>
    <w:rsid w:val="00E13741"/>
    <w:rsid w:val="00E32C0D"/>
    <w:rsid w:val="00E3671B"/>
    <w:rsid w:val="00E53420"/>
    <w:rsid w:val="00EF0348"/>
    <w:rsid w:val="00F54A1D"/>
    <w:rsid w:val="00F9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0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4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09E"/>
  </w:style>
  <w:style w:type="paragraph" w:styleId="Footer">
    <w:name w:val="footer"/>
    <w:basedOn w:val="Normal"/>
    <w:link w:val="FooterChar"/>
    <w:uiPriority w:val="99"/>
    <w:unhideWhenUsed/>
    <w:rsid w:val="00AE4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09E"/>
  </w:style>
  <w:style w:type="table" w:styleId="TableGrid">
    <w:name w:val="Table Grid"/>
    <w:basedOn w:val="TableNormal"/>
    <w:uiPriority w:val="59"/>
    <w:rsid w:val="00AE4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0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0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4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09E"/>
  </w:style>
  <w:style w:type="paragraph" w:styleId="Footer">
    <w:name w:val="footer"/>
    <w:basedOn w:val="Normal"/>
    <w:link w:val="FooterChar"/>
    <w:uiPriority w:val="99"/>
    <w:unhideWhenUsed/>
    <w:rsid w:val="00AE4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09E"/>
  </w:style>
  <w:style w:type="table" w:styleId="TableGrid">
    <w:name w:val="Table Grid"/>
    <w:basedOn w:val="TableNormal"/>
    <w:uiPriority w:val="59"/>
    <w:rsid w:val="00AE4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0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eholton</dc:creator>
  <cp:lastModifiedBy>N.Fleet</cp:lastModifiedBy>
  <cp:revision>3</cp:revision>
  <cp:lastPrinted>2018-09-12T10:51:00Z</cp:lastPrinted>
  <dcterms:created xsi:type="dcterms:W3CDTF">2019-10-10T11:11:00Z</dcterms:created>
  <dcterms:modified xsi:type="dcterms:W3CDTF">2019-10-14T13:07:00Z</dcterms:modified>
</cp:coreProperties>
</file>